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2CDA" w:rsidRDefault="00E62CDA" w:rsidP="00E62CDA">
      <w:pPr>
        <w:pStyle w:val="Kopfzeile"/>
        <w:ind w:left="-232"/>
        <w:jc w:val="center"/>
        <w:rPr>
          <w:rFonts w:ascii="Arial" w:hAnsi="Arial" w:cs="Arial"/>
          <w:b/>
          <w:sz w:val="48"/>
          <w:szCs w:val="48"/>
        </w:rPr>
      </w:pPr>
    </w:p>
    <w:p w:rsidR="00E62CDA" w:rsidRDefault="00E62CDA" w:rsidP="00E62CDA">
      <w:pPr>
        <w:ind w:left="-232"/>
        <w:jc w:val="center"/>
        <w:rPr>
          <w:rFonts w:ascii="Arial" w:hAnsi="Arial" w:cs="Arial"/>
          <w:spacing w:val="28"/>
          <w:sz w:val="36"/>
          <w:szCs w:val="36"/>
        </w:rPr>
      </w:pPr>
    </w:p>
    <w:p w:rsidR="00E62CDA" w:rsidRDefault="00E62CDA" w:rsidP="00E62CDA">
      <w:pPr>
        <w:ind w:left="-232"/>
        <w:jc w:val="center"/>
        <w:rPr>
          <w:rFonts w:ascii="Arial" w:hAnsi="Arial" w:cs="Arial"/>
          <w:spacing w:val="28"/>
          <w:sz w:val="36"/>
          <w:szCs w:val="36"/>
        </w:rPr>
      </w:pPr>
    </w:p>
    <w:p w:rsidR="00E62CDA" w:rsidRDefault="00E62CDA" w:rsidP="00E62CDA">
      <w:pPr>
        <w:ind w:left="-232"/>
        <w:jc w:val="center"/>
        <w:rPr>
          <w:rFonts w:ascii="Arial" w:hAnsi="Arial" w:cs="Arial"/>
          <w:spacing w:val="28"/>
          <w:sz w:val="36"/>
          <w:szCs w:val="36"/>
        </w:rPr>
      </w:pPr>
    </w:p>
    <w:p w:rsidR="00C42483" w:rsidRDefault="00C42483" w:rsidP="00E62CDA">
      <w:pPr>
        <w:ind w:left="-232"/>
        <w:jc w:val="center"/>
        <w:rPr>
          <w:rFonts w:ascii="Arial" w:hAnsi="Arial" w:cs="Arial"/>
          <w:spacing w:val="28"/>
          <w:sz w:val="36"/>
          <w:szCs w:val="36"/>
        </w:rPr>
      </w:pPr>
    </w:p>
    <w:p w:rsidR="00C42483" w:rsidRDefault="00C42483" w:rsidP="00E62CDA">
      <w:pPr>
        <w:ind w:left="-232"/>
        <w:jc w:val="center"/>
        <w:rPr>
          <w:rFonts w:ascii="Arial" w:hAnsi="Arial" w:cs="Arial"/>
          <w:spacing w:val="28"/>
          <w:sz w:val="36"/>
          <w:szCs w:val="36"/>
        </w:rPr>
      </w:pPr>
    </w:p>
    <w:p w:rsidR="00E62CDA" w:rsidRDefault="00E62CDA" w:rsidP="00E62CDA">
      <w:pPr>
        <w:ind w:left="-232"/>
        <w:jc w:val="center"/>
        <w:rPr>
          <w:rFonts w:ascii="Arial" w:hAnsi="Arial" w:cs="Arial"/>
          <w:spacing w:val="28"/>
          <w:sz w:val="36"/>
          <w:szCs w:val="36"/>
        </w:rPr>
      </w:pPr>
    </w:p>
    <w:p w:rsidR="00E62CDA" w:rsidRDefault="00E62CDA" w:rsidP="00E62CDA">
      <w:pPr>
        <w:ind w:left="-232"/>
        <w:jc w:val="center"/>
        <w:rPr>
          <w:rFonts w:ascii="Arial" w:hAnsi="Arial" w:cs="Arial"/>
          <w:spacing w:val="28"/>
          <w:sz w:val="36"/>
          <w:szCs w:val="36"/>
        </w:rPr>
      </w:pPr>
    </w:p>
    <w:p w:rsidR="00E62CDA" w:rsidRDefault="00E62CDA" w:rsidP="00E62CDA">
      <w:pPr>
        <w:ind w:left="-232"/>
        <w:jc w:val="center"/>
        <w:rPr>
          <w:rFonts w:ascii="Arial" w:hAnsi="Arial" w:cs="Arial"/>
          <w:spacing w:val="28"/>
          <w:sz w:val="36"/>
          <w:szCs w:val="36"/>
        </w:rPr>
      </w:pPr>
    </w:p>
    <w:p w:rsidR="00E62CDA" w:rsidRDefault="009B453A" w:rsidP="00E62CDA">
      <w:pPr>
        <w:ind w:left="-232"/>
        <w:jc w:val="center"/>
        <w:rPr>
          <w:rFonts w:ascii="Arial" w:hAnsi="Arial" w:cs="Arial"/>
          <w:spacing w:val="28"/>
          <w:sz w:val="36"/>
          <w:szCs w:val="36"/>
        </w:rPr>
      </w:pPr>
      <w:r>
        <w:rPr>
          <w:rFonts w:ascii="Arial" w:hAnsi="Arial" w:cs="Arial"/>
          <w:b/>
          <w:sz w:val="56"/>
          <w:szCs w:val="56"/>
        </w:rPr>
        <w:t>GeODin Import Tool (G</w:t>
      </w:r>
      <w:r w:rsidR="00C42483" w:rsidRPr="00C42483">
        <w:rPr>
          <w:rFonts w:ascii="Arial" w:hAnsi="Arial" w:cs="Arial"/>
          <w:b/>
          <w:sz w:val="56"/>
          <w:szCs w:val="56"/>
        </w:rPr>
        <w:t>IT)</w:t>
      </w:r>
    </w:p>
    <w:p w:rsidR="00E62CDA" w:rsidRDefault="00E62CDA" w:rsidP="00E62CDA">
      <w:pPr>
        <w:ind w:left="-232"/>
        <w:jc w:val="center"/>
        <w:rPr>
          <w:rFonts w:ascii="Arial" w:hAnsi="Arial" w:cs="Arial"/>
          <w:spacing w:val="28"/>
          <w:sz w:val="36"/>
          <w:szCs w:val="36"/>
        </w:rPr>
      </w:pPr>
    </w:p>
    <w:p w:rsidR="00E62CDA" w:rsidRDefault="00E62CDA" w:rsidP="00E62CDA">
      <w:pPr>
        <w:ind w:left="-232"/>
        <w:jc w:val="center"/>
        <w:rPr>
          <w:rFonts w:ascii="Arial" w:hAnsi="Arial" w:cs="Arial"/>
          <w:spacing w:val="28"/>
          <w:sz w:val="36"/>
          <w:szCs w:val="36"/>
        </w:rPr>
      </w:pPr>
    </w:p>
    <w:p w:rsidR="00E62CDA" w:rsidRDefault="00E62CDA" w:rsidP="00E62CDA">
      <w:pPr>
        <w:ind w:left="-232"/>
        <w:jc w:val="center"/>
        <w:rPr>
          <w:rFonts w:ascii="Arial" w:hAnsi="Arial" w:cs="Arial"/>
          <w:spacing w:val="28"/>
          <w:sz w:val="36"/>
          <w:szCs w:val="36"/>
        </w:rPr>
      </w:pPr>
    </w:p>
    <w:p w:rsidR="00E62CDA" w:rsidRDefault="00E62CDA" w:rsidP="00C42483">
      <w:pPr>
        <w:rPr>
          <w:rFonts w:ascii="Arial" w:hAnsi="Arial" w:cs="Arial"/>
          <w:spacing w:val="28"/>
          <w:sz w:val="36"/>
          <w:szCs w:val="36"/>
        </w:rPr>
      </w:pPr>
    </w:p>
    <w:p w:rsidR="00E62CDA" w:rsidRDefault="00E62CDA" w:rsidP="00E62CDA">
      <w:pPr>
        <w:ind w:left="-232"/>
        <w:jc w:val="center"/>
        <w:rPr>
          <w:rFonts w:ascii="Arial" w:hAnsi="Arial" w:cs="Arial"/>
          <w:spacing w:val="28"/>
          <w:sz w:val="36"/>
          <w:szCs w:val="36"/>
        </w:rPr>
      </w:pPr>
    </w:p>
    <w:p w:rsidR="00E62CDA" w:rsidRDefault="00E62CDA" w:rsidP="00E62CDA">
      <w:pPr>
        <w:ind w:left="-232"/>
        <w:jc w:val="center"/>
        <w:rPr>
          <w:rFonts w:ascii="Arial" w:hAnsi="Arial" w:cs="Arial"/>
          <w:spacing w:val="28"/>
          <w:sz w:val="36"/>
          <w:szCs w:val="36"/>
        </w:rPr>
      </w:pPr>
    </w:p>
    <w:p w:rsidR="00E62CDA" w:rsidRDefault="00E62CDA" w:rsidP="00CD1598">
      <w:pPr>
        <w:ind w:left="-232"/>
        <w:jc w:val="center"/>
        <w:rPr>
          <w:rFonts w:ascii="Arial" w:hAnsi="Arial" w:cs="Arial"/>
          <w:b/>
          <w:spacing w:val="28"/>
          <w:sz w:val="36"/>
          <w:szCs w:val="36"/>
        </w:rPr>
      </w:pPr>
    </w:p>
    <w:p w:rsidR="00C42483" w:rsidRDefault="00C42483" w:rsidP="00CD1598">
      <w:pPr>
        <w:ind w:left="-232"/>
        <w:jc w:val="center"/>
        <w:rPr>
          <w:rFonts w:ascii="Arial" w:hAnsi="Arial" w:cs="Arial"/>
          <w:b/>
          <w:spacing w:val="28"/>
          <w:sz w:val="36"/>
          <w:szCs w:val="36"/>
        </w:rPr>
      </w:pPr>
    </w:p>
    <w:p w:rsidR="00C42483" w:rsidRDefault="00C42483" w:rsidP="00CD1598">
      <w:pPr>
        <w:ind w:left="-232"/>
        <w:jc w:val="center"/>
        <w:rPr>
          <w:rFonts w:ascii="Arial" w:hAnsi="Arial" w:cs="Arial"/>
          <w:b/>
          <w:spacing w:val="28"/>
          <w:sz w:val="36"/>
          <w:szCs w:val="36"/>
        </w:rPr>
      </w:pPr>
    </w:p>
    <w:p w:rsidR="00C42483" w:rsidRDefault="00C42483" w:rsidP="00CD1598">
      <w:pPr>
        <w:ind w:left="-232"/>
        <w:jc w:val="center"/>
        <w:rPr>
          <w:rFonts w:ascii="Arial" w:hAnsi="Arial" w:cs="Arial"/>
          <w:b/>
          <w:spacing w:val="28"/>
          <w:sz w:val="36"/>
          <w:szCs w:val="36"/>
        </w:rPr>
      </w:pPr>
    </w:p>
    <w:p w:rsidR="00C42483" w:rsidRPr="001D2367" w:rsidRDefault="00C42483" w:rsidP="00CD1598">
      <w:pPr>
        <w:ind w:left="-232"/>
        <w:jc w:val="center"/>
        <w:rPr>
          <w:rFonts w:ascii="Arial" w:hAnsi="Arial" w:cs="Arial"/>
          <w:b/>
          <w:spacing w:val="28"/>
          <w:sz w:val="36"/>
          <w:szCs w:val="36"/>
        </w:rPr>
      </w:pPr>
    </w:p>
    <w:p w:rsidR="009313B2" w:rsidRDefault="009313B2" w:rsidP="001D2367">
      <w:pPr>
        <w:tabs>
          <w:tab w:val="left" w:pos="1843"/>
        </w:tabs>
        <w:spacing w:line="360" w:lineRule="auto"/>
        <w:rPr>
          <w:rFonts w:ascii="Arial" w:hAnsi="Arial" w:cs="Arial"/>
          <w:bCs/>
          <w:sz w:val="24"/>
          <w:szCs w:val="24"/>
        </w:rPr>
      </w:pPr>
      <w:r>
        <w:rPr>
          <w:rFonts w:ascii="Arial" w:hAnsi="Arial" w:cs="Arial"/>
          <w:bCs/>
          <w:sz w:val="24"/>
          <w:szCs w:val="24"/>
        </w:rPr>
        <w:tab/>
      </w:r>
    </w:p>
    <w:p w:rsidR="001C57B7" w:rsidRDefault="001C57B7" w:rsidP="001C57B7">
      <w:pPr>
        <w:tabs>
          <w:tab w:val="left" w:pos="1843"/>
        </w:tabs>
        <w:spacing w:line="360" w:lineRule="auto"/>
        <w:ind w:left="-232"/>
        <w:rPr>
          <w:rFonts w:ascii="Arial" w:hAnsi="Arial" w:cs="Arial"/>
          <w:sz w:val="24"/>
          <w:szCs w:val="24"/>
        </w:rPr>
      </w:pPr>
    </w:p>
    <w:p w:rsidR="00E62CDA" w:rsidRPr="00E62CDA" w:rsidRDefault="00E62CDA" w:rsidP="009313B2">
      <w:pPr>
        <w:tabs>
          <w:tab w:val="left" w:pos="1134"/>
        </w:tabs>
        <w:spacing w:line="360" w:lineRule="auto"/>
        <w:ind w:left="-232"/>
        <w:rPr>
          <w:rFonts w:ascii="Arial" w:hAnsi="Arial" w:cs="Arial"/>
          <w:sz w:val="24"/>
          <w:szCs w:val="24"/>
        </w:rPr>
      </w:pPr>
      <w:r w:rsidRPr="00E62CDA">
        <w:rPr>
          <w:rFonts w:ascii="Arial" w:hAnsi="Arial" w:cs="Arial"/>
          <w:sz w:val="24"/>
          <w:szCs w:val="24"/>
        </w:rPr>
        <w:t>Bearbeiter:</w:t>
      </w:r>
      <w:r w:rsidRPr="00E62CDA">
        <w:rPr>
          <w:rFonts w:ascii="Arial" w:hAnsi="Arial" w:cs="Arial"/>
          <w:sz w:val="24"/>
          <w:szCs w:val="24"/>
        </w:rPr>
        <w:tab/>
      </w:r>
      <w:r w:rsidR="001D2367">
        <w:rPr>
          <w:rFonts w:ascii="Arial" w:hAnsi="Arial" w:cs="Arial"/>
          <w:sz w:val="24"/>
          <w:szCs w:val="24"/>
        </w:rPr>
        <w:t>Domen Mali</w:t>
      </w:r>
    </w:p>
    <w:p w:rsidR="00E62CDA" w:rsidRDefault="001D2367" w:rsidP="009313B2">
      <w:pPr>
        <w:tabs>
          <w:tab w:val="left" w:pos="1134"/>
        </w:tabs>
        <w:spacing w:line="360" w:lineRule="auto"/>
        <w:ind w:left="-232"/>
        <w:rPr>
          <w:rFonts w:ascii="Arial" w:hAnsi="Arial" w:cs="Arial"/>
          <w:sz w:val="24"/>
          <w:szCs w:val="24"/>
        </w:rPr>
      </w:pPr>
      <w:r w:rsidRPr="001D2367">
        <w:rPr>
          <w:rFonts w:ascii="Arial" w:hAnsi="Arial" w:cs="Arial"/>
          <w:sz w:val="24"/>
          <w:szCs w:val="24"/>
        </w:rPr>
        <w:t>E-Mail:</w:t>
      </w:r>
      <w:r w:rsidRPr="001D2367">
        <w:rPr>
          <w:rFonts w:ascii="Arial" w:hAnsi="Arial" w:cs="Arial"/>
          <w:sz w:val="24"/>
          <w:szCs w:val="24"/>
        </w:rPr>
        <w:tab/>
      </w:r>
      <w:hyperlink r:id="rId9" w:history="1">
        <w:r w:rsidR="00C320F2" w:rsidRPr="00C747DE">
          <w:rPr>
            <w:rStyle w:val="Hyperlink"/>
            <w:rFonts w:ascii="Arial" w:hAnsi="Arial" w:cs="Arial"/>
            <w:sz w:val="24"/>
            <w:szCs w:val="24"/>
          </w:rPr>
          <w:t>d.mali@fugro.at</w:t>
        </w:r>
      </w:hyperlink>
    </w:p>
    <w:p w:rsidR="00C320F2" w:rsidRPr="00130566" w:rsidRDefault="00130566" w:rsidP="009313B2">
      <w:pPr>
        <w:tabs>
          <w:tab w:val="left" w:pos="1134"/>
        </w:tabs>
        <w:spacing w:line="360" w:lineRule="auto"/>
        <w:ind w:left="-232"/>
        <w:rPr>
          <w:rFonts w:ascii="Courier" w:hAnsi="Courier" w:cs="Arial"/>
          <w:sz w:val="16"/>
          <w:szCs w:val="16"/>
          <w:lang w:val="en-GB"/>
        </w:rPr>
      </w:pPr>
      <w:r>
        <w:rPr>
          <w:rFonts w:ascii="Arial" w:hAnsi="Arial" w:cs="Arial"/>
          <w:sz w:val="24"/>
          <w:szCs w:val="24"/>
          <w:lang w:val="en-GB"/>
        </w:rPr>
        <w:t>Folder</w:t>
      </w:r>
      <w:r w:rsidR="00C320F2" w:rsidRPr="00C320F2">
        <w:rPr>
          <w:rFonts w:ascii="Arial" w:hAnsi="Arial" w:cs="Arial"/>
          <w:sz w:val="24"/>
          <w:szCs w:val="24"/>
          <w:lang w:val="en-GB"/>
        </w:rPr>
        <w:t xml:space="preserve">: </w:t>
      </w:r>
      <w:r w:rsidR="002C4F97" w:rsidRPr="002C4F97">
        <w:rPr>
          <w:rFonts w:ascii="Courier" w:hAnsi="Courier" w:cs="Arial"/>
          <w:sz w:val="16"/>
          <w:szCs w:val="16"/>
          <w:lang w:val="en-GB"/>
        </w:rPr>
        <w:t>\\berlin5\hotline\8 - Projekte\AGS\04 - Too</w:t>
      </w:r>
      <w:r w:rsidR="002C4F97">
        <w:rPr>
          <w:rFonts w:ascii="Courier" w:hAnsi="Courier" w:cs="Arial"/>
          <w:sz w:val="16"/>
          <w:szCs w:val="16"/>
          <w:lang w:val="en-GB"/>
        </w:rPr>
        <w:t>ls\Universal Import Tool</w:t>
      </w:r>
      <w:r>
        <w:rPr>
          <w:rFonts w:ascii="Courier" w:hAnsi="Courier" w:cs="Arial"/>
          <w:sz w:val="16"/>
          <w:szCs w:val="16"/>
          <w:lang w:val="en-GB"/>
        </w:rPr>
        <w:t xml:space="preserve"> </w:t>
      </w:r>
    </w:p>
    <w:p w:rsidR="00826048" w:rsidRDefault="00E62CDA" w:rsidP="00826048">
      <w:pPr>
        <w:tabs>
          <w:tab w:val="left" w:pos="1134"/>
        </w:tabs>
        <w:spacing w:line="360" w:lineRule="auto"/>
        <w:ind w:left="-232"/>
        <w:rPr>
          <w:rFonts w:ascii="Arial" w:hAnsi="Arial" w:cs="Arial"/>
          <w:sz w:val="24"/>
          <w:szCs w:val="24"/>
          <w:lang w:val="en-GB"/>
        </w:rPr>
      </w:pPr>
      <w:r w:rsidRPr="001D2367">
        <w:rPr>
          <w:rFonts w:ascii="Arial" w:hAnsi="Arial" w:cs="Arial"/>
          <w:sz w:val="24"/>
          <w:szCs w:val="24"/>
          <w:lang w:val="en-GB"/>
        </w:rPr>
        <w:t>Datum:</w:t>
      </w:r>
      <w:r w:rsidRPr="001D2367">
        <w:rPr>
          <w:rFonts w:ascii="Arial" w:hAnsi="Arial" w:cs="Arial"/>
          <w:sz w:val="24"/>
          <w:szCs w:val="24"/>
          <w:lang w:val="en-GB"/>
        </w:rPr>
        <w:tab/>
      </w:r>
      <w:r w:rsidR="0093179D">
        <w:rPr>
          <w:rFonts w:ascii="Arial" w:hAnsi="Arial" w:cs="Arial"/>
          <w:sz w:val="24"/>
          <w:szCs w:val="24"/>
          <w:lang w:val="en-GB"/>
        </w:rPr>
        <w:t>28</w:t>
      </w:r>
      <w:r w:rsidR="0056057A">
        <w:rPr>
          <w:rFonts w:ascii="Arial" w:hAnsi="Arial" w:cs="Arial"/>
          <w:sz w:val="24"/>
          <w:szCs w:val="24"/>
          <w:lang w:val="en-GB"/>
        </w:rPr>
        <w:t>.3</w:t>
      </w:r>
      <w:r w:rsidR="001D2367">
        <w:rPr>
          <w:rFonts w:ascii="Arial" w:hAnsi="Arial" w:cs="Arial"/>
          <w:sz w:val="24"/>
          <w:szCs w:val="24"/>
          <w:lang w:val="en-GB"/>
        </w:rPr>
        <w:t>.2013</w:t>
      </w:r>
    </w:p>
    <w:p w:rsidR="00826048" w:rsidRDefault="00826048" w:rsidP="00826048">
      <w:pPr>
        <w:tabs>
          <w:tab w:val="left" w:pos="1134"/>
        </w:tabs>
        <w:spacing w:line="360" w:lineRule="auto"/>
        <w:ind w:left="-232"/>
        <w:rPr>
          <w:rFonts w:ascii="Arial" w:hAnsi="Arial" w:cs="Arial"/>
          <w:sz w:val="24"/>
          <w:szCs w:val="24"/>
          <w:lang w:val="en-GB"/>
        </w:rPr>
      </w:pPr>
    </w:p>
    <w:p w:rsidR="00826048" w:rsidRPr="00826048" w:rsidRDefault="00826048" w:rsidP="00DE0818">
      <w:pPr>
        <w:tabs>
          <w:tab w:val="left" w:pos="1134"/>
        </w:tabs>
        <w:spacing w:line="360" w:lineRule="auto"/>
        <w:rPr>
          <w:rFonts w:ascii="Arial" w:hAnsi="Arial" w:cs="Arial"/>
          <w:sz w:val="24"/>
          <w:szCs w:val="24"/>
          <w:lang w:val="en-GB"/>
        </w:rPr>
        <w:sectPr w:rsidR="00826048" w:rsidRPr="00826048">
          <w:headerReference w:type="default" r:id="rId10"/>
          <w:footerReference w:type="default" r:id="rId11"/>
          <w:pgSz w:w="11906" w:h="16838" w:code="9"/>
          <w:pgMar w:top="2211" w:right="1418" w:bottom="1134" w:left="1418" w:header="720" w:footer="720" w:gutter="0"/>
          <w:cols w:space="720"/>
        </w:sectPr>
      </w:pPr>
    </w:p>
    <w:tbl>
      <w:tblPr>
        <w:tblStyle w:val="Tabellenraster"/>
        <w:tblW w:w="0" w:type="auto"/>
        <w:tblInd w:w="108" w:type="dxa"/>
        <w:tblLook w:val="04A0" w:firstRow="1" w:lastRow="0" w:firstColumn="1" w:lastColumn="0" w:noHBand="0" w:noVBand="1"/>
      </w:tblPr>
      <w:tblGrid>
        <w:gridCol w:w="1701"/>
        <w:gridCol w:w="7655"/>
      </w:tblGrid>
      <w:tr w:rsidR="00B72BEC" w:rsidRPr="0093179D" w:rsidTr="00164E9E">
        <w:tc>
          <w:tcPr>
            <w:tcW w:w="1701" w:type="dxa"/>
          </w:tcPr>
          <w:p w:rsidR="00B72BEC" w:rsidRPr="00B72BEC" w:rsidRDefault="00B72BEC" w:rsidP="00826048">
            <w:pPr>
              <w:rPr>
                <w:b/>
                <w:lang w:val="en-GB"/>
              </w:rPr>
            </w:pPr>
            <w:r w:rsidRPr="00B72BEC">
              <w:rPr>
                <w:b/>
                <w:lang w:val="en-GB"/>
              </w:rPr>
              <w:lastRenderedPageBreak/>
              <w:t>Date</w:t>
            </w:r>
          </w:p>
        </w:tc>
        <w:tc>
          <w:tcPr>
            <w:tcW w:w="7655" w:type="dxa"/>
          </w:tcPr>
          <w:p w:rsidR="00B72BEC" w:rsidRPr="00B72BEC" w:rsidRDefault="00B72BEC" w:rsidP="00826048">
            <w:pPr>
              <w:rPr>
                <w:b/>
                <w:lang w:val="en-GB"/>
              </w:rPr>
            </w:pPr>
            <w:r w:rsidRPr="00B72BEC">
              <w:rPr>
                <w:b/>
                <w:lang w:val="en-GB"/>
              </w:rPr>
              <w:t>Description</w:t>
            </w:r>
          </w:p>
        </w:tc>
      </w:tr>
      <w:tr w:rsidR="00B72BEC" w:rsidRPr="0093179D" w:rsidTr="00164E9E">
        <w:tc>
          <w:tcPr>
            <w:tcW w:w="1701" w:type="dxa"/>
          </w:tcPr>
          <w:p w:rsidR="00B72BEC" w:rsidRDefault="00B72BEC" w:rsidP="00826048">
            <w:pPr>
              <w:rPr>
                <w:lang w:val="en-GB"/>
              </w:rPr>
            </w:pPr>
            <w:r>
              <w:rPr>
                <w:lang w:val="en-GB"/>
              </w:rPr>
              <w:t>18.02.2013</w:t>
            </w:r>
          </w:p>
        </w:tc>
        <w:tc>
          <w:tcPr>
            <w:tcW w:w="7655" w:type="dxa"/>
          </w:tcPr>
          <w:p w:rsidR="00B72BEC" w:rsidRDefault="00B72BEC" w:rsidP="00826048">
            <w:pPr>
              <w:rPr>
                <w:lang w:val="en-GB"/>
              </w:rPr>
            </w:pPr>
            <w:r>
              <w:rPr>
                <w:lang w:val="en-GB"/>
              </w:rPr>
              <w:t>Initial release</w:t>
            </w:r>
          </w:p>
        </w:tc>
      </w:tr>
      <w:tr w:rsidR="00B72BEC" w:rsidRPr="0087663F" w:rsidTr="00164E9E">
        <w:tc>
          <w:tcPr>
            <w:tcW w:w="1701" w:type="dxa"/>
          </w:tcPr>
          <w:p w:rsidR="00B72BEC" w:rsidRDefault="00782D9D" w:rsidP="00826048">
            <w:pPr>
              <w:rPr>
                <w:lang w:val="en-GB"/>
              </w:rPr>
            </w:pPr>
            <w:r>
              <w:rPr>
                <w:lang w:val="en-GB"/>
              </w:rPr>
              <w:t>06</w:t>
            </w:r>
            <w:r w:rsidR="00B72BEC">
              <w:rPr>
                <w:lang w:val="en-GB"/>
              </w:rPr>
              <w:t>.03.2013</w:t>
            </w:r>
          </w:p>
        </w:tc>
        <w:tc>
          <w:tcPr>
            <w:tcW w:w="7655" w:type="dxa"/>
          </w:tcPr>
          <w:p w:rsidR="00B72BEC" w:rsidRDefault="00B72BEC" w:rsidP="00826048">
            <w:pPr>
              <w:rPr>
                <w:lang w:val="en-GB"/>
              </w:rPr>
            </w:pPr>
            <w:r>
              <w:rPr>
                <w:lang w:val="en-GB"/>
              </w:rPr>
              <w:t>AGS 3.1 and AGS 4.0 mapping update</w:t>
            </w:r>
          </w:p>
        </w:tc>
      </w:tr>
      <w:tr w:rsidR="009F2683" w:rsidRPr="0087663F" w:rsidTr="00164E9E">
        <w:tc>
          <w:tcPr>
            <w:tcW w:w="1701" w:type="dxa"/>
          </w:tcPr>
          <w:p w:rsidR="009F2683" w:rsidRDefault="009F2683" w:rsidP="00826048">
            <w:pPr>
              <w:rPr>
                <w:lang w:val="en-GB"/>
              </w:rPr>
            </w:pPr>
            <w:r>
              <w:rPr>
                <w:lang w:val="en-GB"/>
              </w:rPr>
              <w:t>28.03.2013</w:t>
            </w:r>
          </w:p>
        </w:tc>
        <w:tc>
          <w:tcPr>
            <w:tcW w:w="7655" w:type="dxa"/>
          </w:tcPr>
          <w:p w:rsidR="009F2683" w:rsidRDefault="009F2683" w:rsidP="00826048">
            <w:pPr>
              <w:rPr>
                <w:lang w:val="en-GB"/>
              </w:rPr>
            </w:pPr>
            <w:r>
              <w:rPr>
                <w:lang w:val="en-GB"/>
              </w:rPr>
              <w:t xml:space="preserve">New Figures </w:t>
            </w:r>
          </w:p>
        </w:tc>
      </w:tr>
    </w:tbl>
    <w:p w:rsidR="00DE0818" w:rsidRDefault="00DE0818" w:rsidP="00826048">
      <w:pPr>
        <w:rPr>
          <w:lang w:val="en-GB"/>
        </w:rPr>
      </w:pPr>
    </w:p>
    <w:p w:rsidR="000A14E9" w:rsidRDefault="00DE0818" w:rsidP="000A14E9">
      <w:pPr>
        <w:rPr>
          <w:lang w:val="en-GB"/>
        </w:rPr>
      </w:pPr>
      <w:r>
        <w:rPr>
          <w:lang w:val="en-GB"/>
        </w:rPr>
        <w:br w:type="page"/>
      </w:r>
    </w:p>
    <w:p w:rsidR="000A14E9" w:rsidRDefault="000A14E9" w:rsidP="000B5173">
      <w:pPr>
        <w:pStyle w:val="Titel"/>
      </w:pPr>
      <w:r>
        <w:lastRenderedPageBreak/>
        <w:t>Table of Content</w:t>
      </w:r>
    </w:p>
    <w:p w:rsidR="000B5173" w:rsidRDefault="000B5173" w:rsidP="000A14E9">
      <w:pPr>
        <w:rPr>
          <w:lang w:val="en-GB"/>
        </w:rPr>
      </w:pPr>
    </w:p>
    <w:p w:rsidR="0059372E" w:rsidRDefault="000B5173">
      <w:pPr>
        <w:pStyle w:val="Verzeichnis1"/>
        <w:tabs>
          <w:tab w:val="right" w:leader="dot" w:pos="9344"/>
        </w:tabs>
        <w:rPr>
          <w:rFonts w:asciiTheme="minorHAnsi" w:eastAsiaTheme="minorEastAsia" w:hAnsiTheme="minorHAnsi" w:cstheme="minorBidi"/>
          <w:noProof/>
          <w:sz w:val="22"/>
          <w:szCs w:val="22"/>
          <w:lang w:val="de-AT" w:eastAsia="de-AT"/>
        </w:rPr>
      </w:pPr>
      <w:r>
        <w:rPr>
          <w:lang w:val="en-GB"/>
        </w:rPr>
        <w:fldChar w:fldCharType="begin"/>
      </w:r>
      <w:r>
        <w:rPr>
          <w:lang w:val="en-GB"/>
        </w:rPr>
        <w:instrText xml:space="preserve"> TOC \o "1-3" \h \z \u </w:instrText>
      </w:r>
      <w:r>
        <w:rPr>
          <w:lang w:val="en-GB"/>
        </w:rPr>
        <w:fldChar w:fldCharType="separate"/>
      </w:r>
      <w:hyperlink w:anchor="_Toc350328027" w:history="1">
        <w:r w:rsidR="0059372E" w:rsidRPr="00D174E1">
          <w:rPr>
            <w:rStyle w:val="Hyperlink"/>
            <w:noProof/>
          </w:rPr>
          <w:t>Features</w:t>
        </w:r>
        <w:r w:rsidR="0059372E">
          <w:rPr>
            <w:noProof/>
            <w:webHidden/>
          </w:rPr>
          <w:tab/>
        </w:r>
        <w:r w:rsidR="0059372E">
          <w:rPr>
            <w:noProof/>
            <w:webHidden/>
          </w:rPr>
          <w:fldChar w:fldCharType="begin"/>
        </w:r>
        <w:r w:rsidR="0059372E">
          <w:rPr>
            <w:noProof/>
            <w:webHidden/>
          </w:rPr>
          <w:instrText xml:space="preserve"> PAGEREF _Toc350328027 \h </w:instrText>
        </w:r>
        <w:r w:rsidR="0059372E">
          <w:rPr>
            <w:noProof/>
            <w:webHidden/>
          </w:rPr>
        </w:r>
        <w:r w:rsidR="0059372E">
          <w:rPr>
            <w:noProof/>
            <w:webHidden/>
          </w:rPr>
          <w:fldChar w:fldCharType="separate"/>
        </w:r>
        <w:r w:rsidR="004851D0">
          <w:rPr>
            <w:noProof/>
            <w:webHidden/>
          </w:rPr>
          <w:t>4</w:t>
        </w:r>
        <w:r w:rsidR="0059372E">
          <w:rPr>
            <w:noProof/>
            <w:webHidden/>
          </w:rPr>
          <w:fldChar w:fldCharType="end"/>
        </w:r>
      </w:hyperlink>
    </w:p>
    <w:p w:rsidR="0059372E" w:rsidRDefault="00FE2CDF">
      <w:pPr>
        <w:pStyle w:val="Verzeichnis1"/>
        <w:tabs>
          <w:tab w:val="right" w:leader="dot" w:pos="9344"/>
        </w:tabs>
        <w:rPr>
          <w:rFonts w:asciiTheme="minorHAnsi" w:eastAsiaTheme="minorEastAsia" w:hAnsiTheme="minorHAnsi" w:cstheme="minorBidi"/>
          <w:noProof/>
          <w:sz w:val="22"/>
          <w:szCs w:val="22"/>
          <w:lang w:val="de-AT" w:eastAsia="de-AT"/>
        </w:rPr>
      </w:pPr>
      <w:hyperlink w:anchor="_Toc350328028" w:history="1">
        <w:r w:rsidR="0059372E" w:rsidRPr="00D174E1">
          <w:rPr>
            <w:rStyle w:val="Hyperlink"/>
            <w:noProof/>
          </w:rPr>
          <w:t>Layout</w:t>
        </w:r>
        <w:r w:rsidR="0059372E">
          <w:rPr>
            <w:noProof/>
            <w:webHidden/>
          </w:rPr>
          <w:tab/>
        </w:r>
        <w:r w:rsidR="0059372E">
          <w:rPr>
            <w:noProof/>
            <w:webHidden/>
          </w:rPr>
          <w:fldChar w:fldCharType="begin"/>
        </w:r>
        <w:r w:rsidR="0059372E">
          <w:rPr>
            <w:noProof/>
            <w:webHidden/>
          </w:rPr>
          <w:instrText xml:space="preserve"> PAGEREF _Toc350328028 \h </w:instrText>
        </w:r>
        <w:r w:rsidR="0059372E">
          <w:rPr>
            <w:noProof/>
            <w:webHidden/>
          </w:rPr>
        </w:r>
        <w:r w:rsidR="0059372E">
          <w:rPr>
            <w:noProof/>
            <w:webHidden/>
          </w:rPr>
          <w:fldChar w:fldCharType="separate"/>
        </w:r>
        <w:r w:rsidR="004851D0">
          <w:rPr>
            <w:noProof/>
            <w:webHidden/>
          </w:rPr>
          <w:t>4</w:t>
        </w:r>
        <w:r w:rsidR="0059372E">
          <w:rPr>
            <w:noProof/>
            <w:webHidden/>
          </w:rPr>
          <w:fldChar w:fldCharType="end"/>
        </w:r>
      </w:hyperlink>
    </w:p>
    <w:p w:rsidR="0059372E" w:rsidRDefault="00FE2CDF">
      <w:pPr>
        <w:pStyle w:val="Verzeichnis1"/>
        <w:tabs>
          <w:tab w:val="right" w:leader="dot" w:pos="9344"/>
        </w:tabs>
        <w:rPr>
          <w:rFonts w:asciiTheme="minorHAnsi" w:eastAsiaTheme="minorEastAsia" w:hAnsiTheme="minorHAnsi" w:cstheme="minorBidi"/>
          <w:noProof/>
          <w:sz w:val="22"/>
          <w:szCs w:val="22"/>
          <w:lang w:val="de-AT" w:eastAsia="de-AT"/>
        </w:rPr>
      </w:pPr>
      <w:hyperlink w:anchor="_Toc350328029" w:history="1">
        <w:r w:rsidR="0059372E" w:rsidRPr="00D174E1">
          <w:rPr>
            <w:rStyle w:val="Hyperlink"/>
            <w:noProof/>
          </w:rPr>
          <w:t>Application menu</w:t>
        </w:r>
        <w:r w:rsidR="0059372E">
          <w:rPr>
            <w:noProof/>
            <w:webHidden/>
          </w:rPr>
          <w:tab/>
        </w:r>
        <w:r w:rsidR="0059372E">
          <w:rPr>
            <w:noProof/>
            <w:webHidden/>
          </w:rPr>
          <w:fldChar w:fldCharType="begin"/>
        </w:r>
        <w:r w:rsidR="0059372E">
          <w:rPr>
            <w:noProof/>
            <w:webHidden/>
          </w:rPr>
          <w:instrText xml:space="preserve"> PAGEREF _Toc350328029 \h </w:instrText>
        </w:r>
        <w:r w:rsidR="0059372E">
          <w:rPr>
            <w:noProof/>
            <w:webHidden/>
          </w:rPr>
        </w:r>
        <w:r w:rsidR="0059372E">
          <w:rPr>
            <w:noProof/>
            <w:webHidden/>
          </w:rPr>
          <w:fldChar w:fldCharType="separate"/>
        </w:r>
        <w:r w:rsidR="004851D0">
          <w:rPr>
            <w:noProof/>
            <w:webHidden/>
          </w:rPr>
          <w:t>4</w:t>
        </w:r>
        <w:r w:rsidR="0059372E">
          <w:rPr>
            <w:noProof/>
            <w:webHidden/>
          </w:rPr>
          <w:fldChar w:fldCharType="end"/>
        </w:r>
      </w:hyperlink>
    </w:p>
    <w:p w:rsidR="0059372E" w:rsidRDefault="00FE2CDF">
      <w:pPr>
        <w:pStyle w:val="Verzeichnis1"/>
        <w:tabs>
          <w:tab w:val="right" w:leader="dot" w:pos="9344"/>
        </w:tabs>
        <w:rPr>
          <w:rFonts w:asciiTheme="minorHAnsi" w:eastAsiaTheme="minorEastAsia" w:hAnsiTheme="minorHAnsi" w:cstheme="minorBidi"/>
          <w:noProof/>
          <w:sz w:val="22"/>
          <w:szCs w:val="22"/>
          <w:lang w:val="de-AT" w:eastAsia="de-AT"/>
        </w:rPr>
      </w:pPr>
      <w:hyperlink w:anchor="_Toc350328030" w:history="1">
        <w:r w:rsidR="0059372E" w:rsidRPr="00D174E1">
          <w:rPr>
            <w:rStyle w:val="Hyperlink"/>
            <w:noProof/>
          </w:rPr>
          <w:t>Options</w:t>
        </w:r>
        <w:r w:rsidR="0059372E">
          <w:rPr>
            <w:noProof/>
            <w:webHidden/>
          </w:rPr>
          <w:tab/>
        </w:r>
        <w:r w:rsidR="0059372E">
          <w:rPr>
            <w:noProof/>
            <w:webHidden/>
          </w:rPr>
          <w:fldChar w:fldCharType="begin"/>
        </w:r>
        <w:r w:rsidR="0059372E">
          <w:rPr>
            <w:noProof/>
            <w:webHidden/>
          </w:rPr>
          <w:instrText xml:space="preserve"> PAGEREF _Toc350328030 \h </w:instrText>
        </w:r>
        <w:r w:rsidR="0059372E">
          <w:rPr>
            <w:noProof/>
            <w:webHidden/>
          </w:rPr>
        </w:r>
        <w:r w:rsidR="0059372E">
          <w:rPr>
            <w:noProof/>
            <w:webHidden/>
          </w:rPr>
          <w:fldChar w:fldCharType="separate"/>
        </w:r>
        <w:r w:rsidR="004851D0">
          <w:rPr>
            <w:noProof/>
            <w:webHidden/>
          </w:rPr>
          <w:t>5</w:t>
        </w:r>
        <w:r w:rsidR="0059372E">
          <w:rPr>
            <w:noProof/>
            <w:webHidden/>
          </w:rPr>
          <w:fldChar w:fldCharType="end"/>
        </w:r>
      </w:hyperlink>
    </w:p>
    <w:p w:rsidR="0059372E" w:rsidRDefault="00FE2CDF">
      <w:pPr>
        <w:pStyle w:val="Verzeichnis1"/>
        <w:tabs>
          <w:tab w:val="right" w:leader="dot" w:pos="9344"/>
        </w:tabs>
        <w:rPr>
          <w:rFonts w:asciiTheme="minorHAnsi" w:eastAsiaTheme="minorEastAsia" w:hAnsiTheme="minorHAnsi" w:cstheme="minorBidi"/>
          <w:noProof/>
          <w:sz w:val="22"/>
          <w:szCs w:val="22"/>
          <w:lang w:val="de-AT" w:eastAsia="de-AT"/>
        </w:rPr>
      </w:pPr>
      <w:hyperlink w:anchor="_Toc350328031" w:history="1">
        <w:r w:rsidR="0059372E" w:rsidRPr="00D174E1">
          <w:rPr>
            <w:rStyle w:val="Hyperlink"/>
            <w:noProof/>
          </w:rPr>
          <w:t>Home</w:t>
        </w:r>
        <w:r w:rsidR="0059372E">
          <w:rPr>
            <w:noProof/>
            <w:webHidden/>
          </w:rPr>
          <w:tab/>
        </w:r>
        <w:r w:rsidR="0059372E">
          <w:rPr>
            <w:noProof/>
            <w:webHidden/>
          </w:rPr>
          <w:fldChar w:fldCharType="begin"/>
        </w:r>
        <w:r w:rsidR="0059372E">
          <w:rPr>
            <w:noProof/>
            <w:webHidden/>
          </w:rPr>
          <w:instrText xml:space="preserve"> PAGEREF _Toc350328031 \h </w:instrText>
        </w:r>
        <w:r w:rsidR="0059372E">
          <w:rPr>
            <w:noProof/>
            <w:webHidden/>
          </w:rPr>
        </w:r>
        <w:r w:rsidR="0059372E">
          <w:rPr>
            <w:noProof/>
            <w:webHidden/>
          </w:rPr>
          <w:fldChar w:fldCharType="separate"/>
        </w:r>
        <w:r w:rsidR="004851D0">
          <w:rPr>
            <w:noProof/>
            <w:webHidden/>
          </w:rPr>
          <w:t>6</w:t>
        </w:r>
        <w:r w:rsidR="0059372E">
          <w:rPr>
            <w:noProof/>
            <w:webHidden/>
          </w:rPr>
          <w:fldChar w:fldCharType="end"/>
        </w:r>
      </w:hyperlink>
    </w:p>
    <w:p w:rsidR="0059372E" w:rsidRDefault="00FE2CDF">
      <w:pPr>
        <w:pStyle w:val="Verzeichnis1"/>
        <w:tabs>
          <w:tab w:val="right" w:leader="dot" w:pos="9344"/>
        </w:tabs>
        <w:rPr>
          <w:rFonts w:asciiTheme="minorHAnsi" w:eastAsiaTheme="minorEastAsia" w:hAnsiTheme="minorHAnsi" w:cstheme="minorBidi"/>
          <w:noProof/>
          <w:sz w:val="22"/>
          <w:szCs w:val="22"/>
          <w:lang w:val="de-AT" w:eastAsia="de-AT"/>
        </w:rPr>
      </w:pPr>
      <w:hyperlink w:anchor="_Toc350328032" w:history="1">
        <w:r w:rsidR="0059372E" w:rsidRPr="00D174E1">
          <w:rPr>
            <w:rStyle w:val="Hyperlink"/>
            <w:noProof/>
          </w:rPr>
          <w:t>Data</w:t>
        </w:r>
        <w:r w:rsidR="0059372E">
          <w:rPr>
            <w:noProof/>
            <w:webHidden/>
          </w:rPr>
          <w:tab/>
        </w:r>
        <w:r w:rsidR="0059372E">
          <w:rPr>
            <w:noProof/>
            <w:webHidden/>
          </w:rPr>
          <w:fldChar w:fldCharType="begin"/>
        </w:r>
        <w:r w:rsidR="0059372E">
          <w:rPr>
            <w:noProof/>
            <w:webHidden/>
          </w:rPr>
          <w:instrText xml:space="preserve"> PAGEREF _Toc350328032 \h </w:instrText>
        </w:r>
        <w:r w:rsidR="0059372E">
          <w:rPr>
            <w:noProof/>
            <w:webHidden/>
          </w:rPr>
        </w:r>
        <w:r w:rsidR="0059372E">
          <w:rPr>
            <w:noProof/>
            <w:webHidden/>
          </w:rPr>
          <w:fldChar w:fldCharType="separate"/>
        </w:r>
        <w:r w:rsidR="004851D0">
          <w:rPr>
            <w:noProof/>
            <w:webHidden/>
          </w:rPr>
          <w:t>6</w:t>
        </w:r>
        <w:r w:rsidR="0059372E">
          <w:rPr>
            <w:noProof/>
            <w:webHidden/>
          </w:rPr>
          <w:fldChar w:fldCharType="end"/>
        </w:r>
      </w:hyperlink>
    </w:p>
    <w:p w:rsidR="0059372E" w:rsidRDefault="00FE2CDF">
      <w:pPr>
        <w:pStyle w:val="Verzeichnis1"/>
        <w:tabs>
          <w:tab w:val="right" w:leader="dot" w:pos="9344"/>
        </w:tabs>
        <w:rPr>
          <w:rFonts w:asciiTheme="minorHAnsi" w:eastAsiaTheme="minorEastAsia" w:hAnsiTheme="minorHAnsi" w:cstheme="minorBidi"/>
          <w:noProof/>
          <w:sz w:val="22"/>
          <w:szCs w:val="22"/>
          <w:lang w:val="de-AT" w:eastAsia="de-AT"/>
        </w:rPr>
      </w:pPr>
      <w:hyperlink w:anchor="_Toc350328033" w:history="1">
        <w:r w:rsidR="0059372E" w:rsidRPr="00D174E1">
          <w:rPr>
            <w:rStyle w:val="Hyperlink"/>
            <w:noProof/>
          </w:rPr>
          <w:t>Installation</w:t>
        </w:r>
        <w:r w:rsidR="0059372E">
          <w:rPr>
            <w:noProof/>
            <w:webHidden/>
          </w:rPr>
          <w:tab/>
        </w:r>
        <w:r w:rsidR="0059372E">
          <w:rPr>
            <w:noProof/>
            <w:webHidden/>
          </w:rPr>
          <w:fldChar w:fldCharType="begin"/>
        </w:r>
        <w:r w:rsidR="0059372E">
          <w:rPr>
            <w:noProof/>
            <w:webHidden/>
          </w:rPr>
          <w:instrText xml:space="preserve"> PAGEREF _Toc350328033 \h </w:instrText>
        </w:r>
        <w:r w:rsidR="0059372E">
          <w:rPr>
            <w:noProof/>
            <w:webHidden/>
          </w:rPr>
        </w:r>
        <w:r w:rsidR="0059372E">
          <w:rPr>
            <w:noProof/>
            <w:webHidden/>
          </w:rPr>
          <w:fldChar w:fldCharType="separate"/>
        </w:r>
        <w:r w:rsidR="004851D0">
          <w:rPr>
            <w:noProof/>
            <w:webHidden/>
          </w:rPr>
          <w:t>7</w:t>
        </w:r>
        <w:r w:rsidR="0059372E">
          <w:rPr>
            <w:noProof/>
            <w:webHidden/>
          </w:rPr>
          <w:fldChar w:fldCharType="end"/>
        </w:r>
      </w:hyperlink>
    </w:p>
    <w:p w:rsidR="0059372E" w:rsidRDefault="00FE2CDF">
      <w:pPr>
        <w:pStyle w:val="Verzeichnis1"/>
        <w:tabs>
          <w:tab w:val="right" w:leader="dot" w:pos="9344"/>
        </w:tabs>
        <w:rPr>
          <w:rFonts w:asciiTheme="minorHAnsi" w:eastAsiaTheme="minorEastAsia" w:hAnsiTheme="minorHAnsi" w:cstheme="minorBidi"/>
          <w:noProof/>
          <w:sz w:val="22"/>
          <w:szCs w:val="22"/>
          <w:lang w:val="de-AT" w:eastAsia="de-AT"/>
        </w:rPr>
      </w:pPr>
      <w:hyperlink w:anchor="_Toc350328034" w:history="1">
        <w:r w:rsidR="0059372E" w:rsidRPr="00D174E1">
          <w:rPr>
            <w:rStyle w:val="Hyperlink"/>
            <w:noProof/>
          </w:rPr>
          <w:t>Updating</w:t>
        </w:r>
        <w:r w:rsidR="0059372E">
          <w:rPr>
            <w:noProof/>
            <w:webHidden/>
          </w:rPr>
          <w:tab/>
        </w:r>
        <w:r w:rsidR="0059372E">
          <w:rPr>
            <w:noProof/>
            <w:webHidden/>
          </w:rPr>
          <w:fldChar w:fldCharType="begin"/>
        </w:r>
        <w:r w:rsidR="0059372E">
          <w:rPr>
            <w:noProof/>
            <w:webHidden/>
          </w:rPr>
          <w:instrText xml:space="preserve"> PAGEREF _Toc350328034 \h </w:instrText>
        </w:r>
        <w:r w:rsidR="0059372E">
          <w:rPr>
            <w:noProof/>
            <w:webHidden/>
          </w:rPr>
        </w:r>
        <w:r w:rsidR="0059372E">
          <w:rPr>
            <w:noProof/>
            <w:webHidden/>
          </w:rPr>
          <w:fldChar w:fldCharType="separate"/>
        </w:r>
        <w:r w:rsidR="004851D0">
          <w:rPr>
            <w:noProof/>
            <w:webHidden/>
          </w:rPr>
          <w:t>8</w:t>
        </w:r>
        <w:r w:rsidR="0059372E">
          <w:rPr>
            <w:noProof/>
            <w:webHidden/>
          </w:rPr>
          <w:fldChar w:fldCharType="end"/>
        </w:r>
      </w:hyperlink>
    </w:p>
    <w:p w:rsidR="00C123CE" w:rsidRDefault="000B5173" w:rsidP="000A14E9">
      <w:pPr>
        <w:rPr>
          <w:lang w:val="en-GB"/>
        </w:rPr>
      </w:pPr>
      <w:r>
        <w:rPr>
          <w:lang w:val="en-GB"/>
        </w:rPr>
        <w:fldChar w:fldCharType="end"/>
      </w:r>
    </w:p>
    <w:p w:rsidR="00C123CE" w:rsidRDefault="00C123CE">
      <w:pPr>
        <w:rPr>
          <w:lang w:val="en-GB"/>
        </w:rPr>
      </w:pPr>
      <w:r>
        <w:rPr>
          <w:lang w:val="en-GB"/>
        </w:rPr>
        <w:br w:type="page"/>
      </w:r>
    </w:p>
    <w:p w:rsidR="000B6198" w:rsidRPr="000B6198" w:rsidRDefault="00266A74" w:rsidP="000B6198">
      <w:pPr>
        <w:pStyle w:val="berschrift1"/>
      </w:pPr>
      <w:bookmarkStart w:id="0" w:name="_Toc350328027"/>
      <w:r>
        <w:lastRenderedPageBreak/>
        <w:t>Features</w:t>
      </w:r>
      <w:bookmarkEnd w:id="0"/>
    </w:p>
    <w:p w:rsidR="00A10A35" w:rsidRDefault="00A10A35" w:rsidP="00A10A35">
      <w:pPr>
        <w:rPr>
          <w:lang w:val="en-GB"/>
        </w:rPr>
      </w:pPr>
      <w:r>
        <w:rPr>
          <w:lang w:val="en-GB"/>
        </w:rPr>
        <w:t xml:space="preserve">- </w:t>
      </w:r>
      <w:r w:rsidR="00266A74" w:rsidRPr="002D51B3">
        <w:rPr>
          <w:lang w:val="en-GB"/>
        </w:rPr>
        <w:t>Importing AGS 3.1 and AGS 4.0 files with basic file structure validation</w:t>
      </w:r>
    </w:p>
    <w:p w:rsidR="00266A74" w:rsidRDefault="00A10A35" w:rsidP="00A10A35">
      <w:pPr>
        <w:rPr>
          <w:lang w:val="en-GB"/>
        </w:rPr>
      </w:pPr>
      <w:r>
        <w:rPr>
          <w:lang w:val="en-GB"/>
        </w:rPr>
        <w:t xml:space="preserve">- </w:t>
      </w:r>
      <w:r w:rsidR="00266A74" w:rsidRPr="002D51B3">
        <w:rPr>
          <w:lang w:val="en-GB"/>
        </w:rPr>
        <w:t>Merging groups from different AGS</w:t>
      </w:r>
      <w:r w:rsidR="00266A74">
        <w:rPr>
          <w:lang w:val="en-GB"/>
        </w:rPr>
        <w:t xml:space="preserve"> 4.0 files into one AGS 4.0 file</w:t>
      </w:r>
    </w:p>
    <w:p w:rsidR="00266A74" w:rsidRDefault="00A10A35" w:rsidP="00A10A35">
      <w:pPr>
        <w:rPr>
          <w:lang w:val="en-GB"/>
        </w:rPr>
      </w:pPr>
      <w:r>
        <w:rPr>
          <w:lang w:val="en-GB"/>
        </w:rPr>
        <w:t xml:space="preserve">- </w:t>
      </w:r>
      <w:r w:rsidR="00266A74">
        <w:rPr>
          <w:lang w:val="en-GB"/>
        </w:rPr>
        <w:t>Editing values and store loaded</w:t>
      </w:r>
      <w:r w:rsidR="00A52B03">
        <w:rPr>
          <w:lang w:val="en-GB"/>
        </w:rPr>
        <w:t xml:space="preserve"> data as G</w:t>
      </w:r>
      <w:r w:rsidR="00266A74">
        <w:rPr>
          <w:lang w:val="en-GB"/>
        </w:rPr>
        <w:t>IT project</w:t>
      </w:r>
      <w:r w:rsidR="00037B52">
        <w:rPr>
          <w:lang w:val="en-GB"/>
        </w:rPr>
        <w:t xml:space="preserve"> </w:t>
      </w:r>
    </w:p>
    <w:p w:rsidR="00266A74" w:rsidRDefault="00A10A35" w:rsidP="00A10A35">
      <w:pPr>
        <w:rPr>
          <w:lang w:val="en-GB"/>
        </w:rPr>
      </w:pPr>
      <w:r>
        <w:rPr>
          <w:lang w:val="en-GB"/>
        </w:rPr>
        <w:t xml:space="preserve">- </w:t>
      </w:r>
      <w:r w:rsidR="00266A74" w:rsidRPr="002D51B3">
        <w:rPr>
          <w:lang w:val="en-GB"/>
        </w:rPr>
        <w:t>Exporting</w:t>
      </w:r>
      <w:r w:rsidR="00266A74">
        <w:rPr>
          <w:lang w:val="en-GB"/>
        </w:rPr>
        <w:t xml:space="preserve"> into different formats</w:t>
      </w:r>
      <w:r w:rsidR="00266A74" w:rsidRPr="002D51B3">
        <w:rPr>
          <w:lang w:val="en-GB"/>
        </w:rPr>
        <w:t>:</w:t>
      </w:r>
    </w:p>
    <w:p w:rsidR="00266A74" w:rsidRDefault="00A10A35" w:rsidP="00A10A35">
      <w:pPr>
        <w:ind w:firstLine="708"/>
        <w:rPr>
          <w:lang w:val="en-GB"/>
        </w:rPr>
      </w:pPr>
      <w:r>
        <w:rPr>
          <w:lang w:val="en-GB"/>
        </w:rPr>
        <w:t xml:space="preserve">- </w:t>
      </w:r>
      <w:r w:rsidR="00266A74" w:rsidRPr="002D51B3">
        <w:rPr>
          <w:lang w:val="en-GB"/>
        </w:rPr>
        <w:t>Microsoft Excel: exporting all groups into Microsoft Excel Spreadsheet</w:t>
      </w:r>
    </w:p>
    <w:p w:rsidR="00266A74" w:rsidRDefault="00A10A35" w:rsidP="00A10A35">
      <w:pPr>
        <w:ind w:firstLine="708"/>
        <w:rPr>
          <w:lang w:val="en-GB"/>
        </w:rPr>
      </w:pPr>
      <w:r>
        <w:rPr>
          <w:lang w:val="en-GB"/>
        </w:rPr>
        <w:t xml:space="preserve">- </w:t>
      </w:r>
      <w:r w:rsidR="00266A74" w:rsidRPr="002D51B3">
        <w:rPr>
          <w:lang w:val="en-GB"/>
        </w:rPr>
        <w:t>Microsoft Access: exporting all groups into Microsoft Access database</w:t>
      </w:r>
    </w:p>
    <w:p w:rsidR="00266A74" w:rsidRDefault="00A10A35" w:rsidP="00A10A35">
      <w:pPr>
        <w:ind w:firstLine="708"/>
        <w:rPr>
          <w:lang w:val="en-GB"/>
        </w:rPr>
      </w:pPr>
      <w:r>
        <w:rPr>
          <w:lang w:val="en-GB"/>
        </w:rPr>
        <w:t xml:space="preserve">- </w:t>
      </w:r>
      <w:r w:rsidR="00266A74" w:rsidRPr="002D51B3">
        <w:rPr>
          <w:lang w:val="en-GB"/>
        </w:rPr>
        <w:t>AGS 4.0: exporting back to AGS 4.0 file</w:t>
      </w:r>
    </w:p>
    <w:p w:rsidR="00266A74" w:rsidRDefault="00A10A35" w:rsidP="00A10A35">
      <w:pPr>
        <w:ind w:firstLine="708"/>
        <w:rPr>
          <w:lang w:val="en-GB"/>
        </w:rPr>
      </w:pPr>
      <w:r>
        <w:rPr>
          <w:lang w:val="en-GB"/>
        </w:rPr>
        <w:t xml:space="preserve">- </w:t>
      </w:r>
      <w:r w:rsidR="00266A74" w:rsidRPr="002D51B3">
        <w:rPr>
          <w:lang w:val="en-GB"/>
        </w:rPr>
        <w:t>GeODin:</w:t>
      </w:r>
    </w:p>
    <w:p w:rsidR="00266A74" w:rsidRDefault="00A10A35" w:rsidP="00A10A35">
      <w:pPr>
        <w:rPr>
          <w:lang w:val="en-GB"/>
        </w:rPr>
      </w:pPr>
      <w:r>
        <w:rPr>
          <w:lang w:val="en-GB"/>
        </w:rPr>
        <w:t xml:space="preserve">- </w:t>
      </w:r>
      <w:r w:rsidR="00266A74">
        <w:rPr>
          <w:lang w:val="en-GB"/>
        </w:rPr>
        <w:t>Storing values</w:t>
      </w:r>
      <w:r>
        <w:rPr>
          <w:lang w:val="en-GB"/>
        </w:rPr>
        <w:t xml:space="preserve"> for project, locations, layers, </w:t>
      </w:r>
      <w:r w:rsidR="00266A74">
        <w:rPr>
          <w:lang w:val="en-GB"/>
        </w:rPr>
        <w:t>samples</w:t>
      </w:r>
      <w:r>
        <w:rPr>
          <w:lang w:val="en-GB"/>
        </w:rPr>
        <w:t xml:space="preserve"> and CPT</w:t>
      </w:r>
      <w:r w:rsidR="00266A74">
        <w:rPr>
          <w:lang w:val="en-GB"/>
        </w:rPr>
        <w:t xml:space="preserve"> (G1 object type)</w:t>
      </w:r>
    </w:p>
    <w:p w:rsidR="00266A74" w:rsidRPr="00635F5D" w:rsidRDefault="00A10A35" w:rsidP="00A10A35">
      <w:pPr>
        <w:rPr>
          <w:lang w:val="en-GB"/>
        </w:rPr>
      </w:pPr>
      <w:r>
        <w:rPr>
          <w:lang w:val="en-GB"/>
        </w:rPr>
        <w:t xml:space="preserve">- </w:t>
      </w:r>
      <w:r w:rsidR="00266A74">
        <w:rPr>
          <w:lang w:val="en-GB"/>
        </w:rPr>
        <w:t>Different standards for layer description</w:t>
      </w:r>
      <w:r w:rsidR="00751101">
        <w:rPr>
          <w:lang w:val="en-GB"/>
        </w:rPr>
        <w:t xml:space="preserve"> (ASTMD2, BS5930)</w:t>
      </w:r>
    </w:p>
    <w:p w:rsidR="00266A74" w:rsidRDefault="003A2F47" w:rsidP="00A10A35">
      <w:pPr>
        <w:rPr>
          <w:lang w:val="en-GB"/>
        </w:rPr>
      </w:pPr>
      <w:r>
        <w:rPr>
          <w:lang w:val="en-GB"/>
        </w:rPr>
        <w:t xml:space="preserve">- </w:t>
      </w:r>
      <w:r w:rsidR="00266A74">
        <w:rPr>
          <w:lang w:val="en-GB"/>
        </w:rPr>
        <w:t xml:space="preserve">Converting units from SI system to US </w:t>
      </w:r>
      <w:r w:rsidR="00266A74" w:rsidRPr="008F61CD">
        <w:rPr>
          <w:lang w:val="en-GB"/>
        </w:rPr>
        <w:t xml:space="preserve">and </w:t>
      </w:r>
      <w:r w:rsidR="00266A74">
        <w:rPr>
          <w:lang w:val="en-GB"/>
        </w:rPr>
        <w:t>vice versa</w:t>
      </w:r>
    </w:p>
    <w:p w:rsidR="00266A74" w:rsidRPr="007C1498" w:rsidRDefault="003A2F47" w:rsidP="00A10A35">
      <w:pPr>
        <w:rPr>
          <w:lang w:val="en-GB"/>
        </w:rPr>
      </w:pPr>
      <w:r>
        <w:rPr>
          <w:lang w:val="en-GB"/>
        </w:rPr>
        <w:t xml:space="preserve">- </w:t>
      </w:r>
      <w:r w:rsidR="00266A74">
        <w:rPr>
          <w:lang w:val="en-GB"/>
        </w:rPr>
        <w:t>Importing documents into document management (stored at project level)</w:t>
      </w:r>
    </w:p>
    <w:p w:rsidR="00266A74" w:rsidRDefault="003A2F47" w:rsidP="00A10A35">
      <w:pPr>
        <w:rPr>
          <w:lang w:val="en-GB"/>
        </w:rPr>
      </w:pPr>
      <w:r>
        <w:rPr>
          <w:lang w:val="en-GB"/>
        </w:rPr>
        <w:t xml:space="preserve">- </w:t>
      </w:r>
      <w:r w:rsidR="00266A74">
        <w:rPr>
          <w:lang w:val="en-GB"/>
        </w:rPr>
        <w:t>User friendly interface</w:t>
      </w:r>
    </w:p>
    <w:p w:rsidR="00266A74" w:rsidRDefault="003A2F47" w:rsidP="00A10A35">
      <w:pPr>
        <w:rPr>
          <w:lang w:val="en-GB"/>
        </w:rPr>
      </w:pPr>
      <w:r>
        <w:rPr>
          <w:lang w:val="en-GB"/>
        </w:rPr>
        <w:t xml:space="preserve">- </w:t>
      </w:r>
      <w:r w:rsidR="00266A74">
        <w:rPr>
          <w:lang w:val="en-GB"/>
        </w:rPr>
        <w:t xml:space="preserve">Advanced </w:t>
      </w:r>
      <w:r w:rsidR="00266A74" w:rsidRPr="00985B0C">
        <w:rPr>
          <w:lang w:val="en-GB"/>
        </w:rPr>
        <w:t>high performance</w:t>
      </w:r>
      <w:r w:rsidR="00266A74">
        <w:rPr>
          <w:lang w:val="en-GB"/>
        </w:rPr>
        <w:t xml:space="preserve"> DataGrid control for data shaping and data mining</w:t>
      </w:r>
    </w:p>
    <w:p w:rsidR="00266A74" w:rsidRDefault="003A2F47" w:rsidP="00A10A35">
      <w:pPr>
        <w:rPr>
          <w:lang w:val="en-GB"/>
        </w:rPr>
      </w:pPr>
      <w:r>
        <w:rPr>
          <w:lang w:val="en-GB"/>
        </w:rPr>
        <w:t xml:space="preserve">- </w:t>
      </w:r>
      <w:r w:rsidR="00266A74">
        <w:rPr>
          <w:lang w:val="en-GB"/>
        </w:rPr>
        <w:t xml:space="preserve">Wizard for easy usage </w:t>
      </w:r>
    </w:p>
    <w:p w:rsidR="00266A74" w:rsidRPr="002C133B" w:rsidRDefault="003A2F47" w:rsidP="00A10A35">
      <w:pPr>
        <w:rPr>
          <w:lang w:val="en-GB"/>
        </w:rPr>
      </w:pPr>
      <w:r>
        <w:rPr>
          <w:lang w:val="en-GB"/>
        </w:rPr>
        <w:t xml:space="preserve">- </w:t>
      </w:r>
      <w:r w:rsidR="00266A74">
        <w:rPr>
          <w:lang w:val="en-GB"/>
        </w:rPr>
        <w:t xml:space="preserve">Ability to change default application settings </w:t>
      </w:r>
    </w:p>
    <w:p w:rsidR="00266A74" w:rsidRDefault="003A2F47" w:rsidP="00A10A35">
      <w:pPr>
        <w:rPr>
          <w:lang w:val="en-GB"/>
        </w:rPr>
      </w:pPr>
      <w:r>
        <w:rPr>
          <w:lang w:val="en-GB"/>
        </w:rPr>
        <w:t xml:space="preserve">- </w:t>
      </w:r>
      <w:r w:rsidR="00330940">
        <w:rPr>
          <w:lang w:val="en-GB"/>
        </w:rPr>
        <w:t>Three</w:t>
      </w:r>
      <w:r w:rsidR="00266A74">
        <w:rPr>
          <w:lang w:val="en-GB"/>
        </w:rPr>
        <w:t xml:space="preserve"> types of deployment:</w:t>
      </w:r>
    </w:p>
    <w:p w:rsidR="00266A74" w:rsidRDefault="003A2F47" w:rsidP="003A2F47">
      <w:pPr>
        <w:ind w:firstLine="708"/>
        <w:rPr>
          <w:lang w:val="en-GB"/>
        </w:rPr>
      </w:pPr>
      <w:r>
        <w:rPr>
          <w:lang w:val="en-GB"/>
        </w:rPr>
        <w:t xml:space="preserve">- </w:t>
      </w:r>
      <w:r w:rsidR="00021B7C">
        <w:rPr>
          <w:lang w:val="en-GB"/>
        </w:rPr>
        <w:t>Windows I</w:t>
      </w:r>
      <w:r w:rsidR="00266A74">
        <w:rPr>
          <w:lang w:val="en-GB"/>
        </w:rPr>
        <w:t>nstaller</w:t>
      </w:r>
    </w:p>
    <w:p w:rsidR="00266A74" w:rsidRDefault="003A2F47" w:rsidP="003A2F47">
      <w:pPr>
        <w:ind w:firstLine="708"/>
        <w:rPr>
          <w:lang w:val="en-GB"/>
        </w:rPr>
      </w:pPr>
      <w:r>
        <w:rPr>
          <w:lang w:val="en-GB"/>
        </w:rPr>
        <w:t xml:space="preserve">- </w:t>
      </w:r>
      <w:r w:rsidR="00266A74">
        <w:rPr>
          <w:lang w:val="en-GB"/>
        </w:rPr>
        <w:t>ClickOnce</w:t>
      </w:r>
      <w:r w:rsidR="00021B7C">
        <w:rPr>
          <w:lang w:val="en-GB"/>
        </w:rPr>
        <w:t xml:space="preserve"> Installer</w:t>
      </w:r>
      <w:r w:rsidR="00266A74">
        <w:rPr>
          <w:lang w:val="en-GB"/>
        </w:rPr>
        <w:t xml:space="preserve"> </w:t>
      </w:r>
    </w:p>
    <w:p w:rsidR="00037B52" w:rsidRDefault="003A2F47" w:rsidP="003A2F47">
      <w:pPr>
        <w:ind w:firstLine="708"/>
        <w:rPr>
          <w:lang w:val="en-GB"/>
        </w:rPr>
      </w:pPr>
      <w:r>
        <w:rPr>
          <w:lang w:val="en-GB"/>
        </w:rPr>
        <w:t xml:space="preserve">- </w:t>
      </w:r>
      <w:r w:rsidR="00A351E8">
        <w:rPr>
          <w:lang w:val="en-GB"/>
        </w:rPr>
        <w:t>ZIP-archive</w:t>
      </w:r>
      <w:r>
        <w:rPr>
          <w:lang w:val="en-GB"/>
        </w:rPr>
        <w:t xml:space="preserve"> (network deployment)</w:t>
      </w:r>
    </w:p>
    <w:p w:rsidR="00E650DD" w:rsidRPr="007C1498" w:rsidRDefault="00E650DD" w:rsidP="003A2F47">
      <w:pPr>
        <w:ind w:firstLine="708"/>
        <w:rPr>
          <w:lang w:val="en-GB"/>
        </w:rPr>
      </w:pPr>
    </w:p>
    <w:p w:rsidR="00266A74" w:rsidRPr="003C67DE" w:rsidRDefault="00266A74" w:rsidP="00266A74">
      <w:pPr>
        <w:pStyle w:val="berschrift1"/>
      </w:pPr>
      <w:bookmarkStart w:id="1" w:name="_Toc350328028"/>
      <w:r w:rsidRPr="003C67DE">
        <w:t>Layout</w:t>
      </w:r>
      <w:bookmarkEnd w:id="1"/>
    </w:p>
    <w:p w:rsidR="001F434C" w:rsidRDefault="00266A74" w:rsidP="00266A74">
      <w:pPr>
        <w:rPr>
          <w:lang w:val="en-GB"/>
        </w:rPr>
      </w:pPr>
      <w:r w:rsidRPr="003C67DE">
        <w:rPr>
          <w:lang w:val="en-GB"/>
        </w:rPr>
        <w:t>We try to adopt same principle</w:t>
      </w:r>
      <w:r>
        <w:rPr>
          <w:lang w:val="en-GB"/>
        </w:rPr>
        <w:t xml:space="preserve"> as </w:t>
      </w:r>
      <w:r w:rsidRPr="003C67DE">
        <w:rPr>
          <w:lang w:val="en-GB"/>
        </w:rPr>
        <w:t>Microsoft Office applications using »ribbon«</w:t>
      </w:r>
      <w:r>
        <w:rPr>
          <w:lang w:val="en-GB"/>
        </w:rPr>
        <w:t xml:space="preserve"> control</w:t>
      </w:r>
      <w:r w:rsidRPr="003C67DE">
        <w:rPr>
          <w:lang w:val="en-GB"/>
        </w:rPr>
        <w:t xml:space="preserve">. </w:t>
      </w:r>
      <w:r>
        <w:rPr>
          <w:lang w:val="en-GB"/>
        </w:rPr>
        <w:t>With this control we can easy extend application with additional functionalities (buttons) and still maintain user friendly GUI.</w:t>
      </w:r>
    </w:p>
    <w:p w:rsidR="00266A74" w:rsidRDefault="00266A74" w:rsidP="00266A74">
      <w:pPr>
        <w:rPr>
          <w:lang w:val="en-GB"/>
        </w:rPr>
      </w:pPr>
    </w:p>
    <w:p w:rsidR="00266A74" w:rsidRDefault="00F93B77" w:rsidP="00266A74">
      <w:pPr>
        <w:jc w:val="center"/>
        <w:rPr>
          <w:lang w:val="en-GB"/>
        </w:rPr>
      </w:pPr>
      <w:r>
        <w:rPr>
          <w:noProof/>
          <w:lang w:val="de-AT" w:eastAsia="de-AT"/>
        </w:rPr>
        <w:drawing>
          <wp:inline distT="0" distB="0" distL="0" distR="0" wp14:anchorId="4AB19CCB" wp14:editId="1AD8E440">
            <wp:extent cx="3248025" cy="925839"/>
            <wp:effectExtent l="0" t="0" r="0" b="7620"/>
            <wp:docPr id="27" name="Grafi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3248025" cy="925839"/>
                    </a:xfrm>
                    <a:prstGeom prst="rect">
                      <a:avLst/>
                    </a:prstGeom>
                  </pic:spPr>
                </pic:pic>
              </a:graphicData>
            </a:graphic>
          </wp:inline>
        </w:drawing>
      </w:r>
    </w:p>
    <w:p w:rsidR="00014B60" w:rsidRDefault="00014B60" w:rsidP="00266A74">
      <w:pPr>
        <w:rPr>
          <w:lang w:val="en-GB"/>
        </w:rPr>
      </w:pPr>
    </w:p>
    <w:p w:rsidR="001F434C" w:rsidRDefault="00266A74" w:rsidP="00266A74">
      <w:pPr>
        <w:rPr>
          <w:lang w:val="en-GB"/>
        </w:rPr>
      </w:pPr>
      <w:r>
        <w:rPr>
          <w:lang w:val="en-GB"/>
        </w:rPr>
        <w:t>Ribbon tabs:</w:t>
      </w:r>
    </w:p>
    <w:p w:rsidR="00266A74" w:rsidRPr="00CB4EB0" w:rsidRDefault="001F434C" w:rsidP="001F434C">
      <w:pPr>
        <w:ind w:firstLine="708"/>
        <w:rPr>
          <w:lang w:val="en-GB"/>
        </w:rPr>
      </w:pPr>
      <w:r>
        <w:rPr>
          <w:lang w:val="en-GB"/>
        </w:rPr>
        <w:t xml:space="preserve">- </w:t>
      </w:r>
      <w:r w:rsidR="00266A74">
        <w:rPr>
          <w:lang w:val="en-GB"/>
        </w:rPr>
        <w:t>Application menu</w:t>
      </w:r>
    </w:p>
    <w:p w:rsidR="00266A74" w:rsidRDefault="001F434C" w:rsidP="001F434C">
      <w:pPr>
        <w:ind w:firstLine="708"/>
        <w:rPr>
          <w:lang w:val="en-GB"/>
        </w:rPr>
      </w:pPr>
      <w:r>
        <w:rPr>
          <w:lang w:val="en-GB"/>
        </w:rPr>
        <w:t xml:space="preserve">- </w:t>
      </w:r>
      <w:r w:rsidR="00266A74">
        <w:rPr>
          <w:lang w:val="en-GB"/>
        </w:rPr>
        <w:t>Home</w:t>
      </w:r>
    </w:p>
    <w:p w:rsidR="00266A74" w:rsidRDefault="001F434C" w:rsidP="001F434C">
      <w:pPr>
        <w:ind w:firstLine="708"/>
        <w:rPr>
          <w:lang w:val="en-GB"/>
        </w:rPr>
      </w:pPr>
      <w:r>
        <w:rPr>
          <w:lang w:val="en-GB"/>
        </w:rPr>
        <w:t xml:space="preserve">- </w:t>
      </w:r>
      <w:r w:rsidR="00266A74" w:rsidRPr="00441816">
        <w:rPr>
          <w:lang w:val="en-GB"/>
        </w:rPr>
        <w:t>Data</w:t>
      </w:r>
    </w:p>
    <w:p w:rsidR="00266A74" w:rsidRDefault="001F434C" w:rsidP="00E650DD">
      <w:pPr>
        <w:ind w:firstLine="708"/>
        <w:rPr>
          <w:lang w:val="en-GB"/>
        </w:rPr>
      </w:pPr>
      <w:r>
        <w:rPr>
          <w:lang w:val="en-GB"/>
        </w:rPr>
        <w:t xml:space="preserve">- </w:t>
      </w:r>
      <w:r w:rsidR="00266A74" w:rsidRPr="00441816">
        <w:rPr>
          <w:lang w:val="en-GB"/>
        </w:rPr>
        <w:t>About</w:t>
      </w:r>
    </w:p>
    <w:p w:rsidR="00E650DD" w:rsidRDefault="00E650DD" w:rsidP="00E650DD">
      <w:pPr>
        <w:ind w:firstLine="708"/>
        <w:rPr>
          <w:lang w:val="en-GB"/>
        </w:rPr>
      </w:pPr>
    </w:p>
    <w:p w:rsidR="00E650DD" w:rsidRPr="00E650DD" w:rsidRDefault="00E650DD" w:rsidP="00E650DD">
      <w:pPr>
        <w:ind w:firstLine="708"/>
        <w:rPr>
          <w:lang w:val="en-GB"/>
        </w:rPr>
      </w:pPr>
    </w:p>
    <w:p w:rsidR="00266A74" w:rsidRDefault="00266A74" w:rsidP="00266A74">
      <w:pPr>
        <w:pStyle w:val="berschrift1"/>
      </w:pPr>
      <w:bookmarkStart w:id="2" w:name="_Toc350328029"/>
      <w:r>
        <w:t>Application menu</w:t>
      </w:r>
      <w:bookmarkEnd w:id="2"/>
    </w:p>
    <w:p w:rsidR="00266A74" w:rsidRDefault="00266A74" w:rsidP="00266A74">
      <w:pPr>
        <w:rPr>
          <w:lang w:val="en-GB"/>
        </w:rPr>
      </w:pPr>
      <w:r>
        <w:rPr>
          <w:lang w:val="en-GB"/>
        </w:rPr>
        <w:t>Application menu offers user easy access to commands like creating new project or to change application settings.</w:t>
      </w:r>
    </w:p>
    <w:p w:rsidR="00C320F2" w:rsidRDefault="00C320F2" w:rsidP="00266A74">
      <w:pPr>
        <w:rPr>
          <w:lang w:val="en-GB"/>
        </w:rPr>
      </w:pPr>
    </w:p>
    <w:p w:rsidR="00266A74" w:rsidRDefault="00F93B77" w:rsidP="009A61BE">
      <w:pPr>
        <w:jc w:val="center"/>
        <w:rPr>
          <w:lang w:val="en-GB"/>
        </w:rPr>
      </w:pPr>
      <w:r>
        <w:rPr>
          <w:noProof/>
          <w:lang w:val="de-AT" w:eastAsia="de-AT"/>
        </w:rPr>
        <w:drawing>
          <wp:inline distT="0" distB="0" distL="0" distR="0" wp14:anchorId="4B2F2D2C" wp14:editId="4317D465">
            <wp:extent cx="1666875" cy="1935108"/>
            <wp:effectExtent l="0" t="0" r="0" b="825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1667487" cy="1935819"/>
                    </a:xfrm>
                    <a:prstGeom prst="rect">
                      <a:avLst/>
                    </a:prstGeom>
                  </pic:spPr>
                </pic:pic>
              </a:graphicData>
            </a:graphic>
          </wp:inline>
        </w:drawing>
      </w:r>
    </w:p>
    <w:p w:rsidR="00266A74" w:rsidRDefault="00266A74" w:rsidP="00266A74">
      <w:pPr>
        <w:rPr>
          <w:lang w:val="en-GB"/>
        </w:rPr>
      </w:pPr>
    </w:p>
    <w:p w:rsidR="00266A74" w:rsidRDefault="00266A74" w:rsidP="00266A74">
      <w:pPr>
        <w:rPr>
          <w:lang w:val="en-GB"/>
        </w:rPr>
      </w:pPr>
      <w:r>
        <w:rPr>
          <w:lang w:val="en-GB"/>
        </w:rPr>
        <w:t>Available commands:</w:t>
      </w:r>
    </w:p>
    <w:p w:rsidR="00266A74" w:rsidRPr="00214FFA" w:rsidRDefault="00214FFA" w:rsidP="00214FFA">
      <w:pPr>
        <w:ind w:left="708"/>
        <w:rPr>
          <w:lang w:val="en-GB"/>
        </w:rPr>
      </w:pPr>
      <w:r w:rsidRPr="00214FFA">
        <w:rPr>
          <w:lang w:val="en-GB"/>
        </w:rPr>
        <w:t xml:space="preserve">- </w:t>
      </w:r>
      <w:r w:rsidR="00266A74" w:rsidRPr="00214FFA">
        <w:rPr>
          <w:lang w:val="en-GB"/>
        </w:rPr>
        <w:t xml:space="preserve">New: creates new </w:t>
      </w:r>
      <w:r w:rsidR="00A52B03">
        <w:rPr>
          <w:lang w:val="en-GB"/>
        </w:rPr>
        <w:t>GIT</w:t>
      </w:r>
      <w:r w:rsidR="00266A74" w:rsidRPr="00214FFA">
        <w:rPr>
          <w:lang w:val="en-GB"/>
        </w:rPr>
        <w:t xml:space="preserve"> project</w:t>
      </w:r>
    </w:p>
    <w:p w:rsidR="00266A74" w:rsidRPr="00214FFA" w:rsidRDefault="00214FFA" w:rsidP="00214FFA">
      <w:pPr>
        <w:ind w:left="708"/>
        <w:rPr>
          <w:lang w:val="en-GB"/>
        </w:rPr>
      </w:pPr>
      <w:r>
        <w:rPr>
          <w:lang w:val="en-GB"/>
        </w:rPr>
        <w:t xml:space="preserve">- </w:t>
      </w:r>
      <w:r w:rsidR="00266A74" w:rsidRPr="00214FFA">
        <w:rPr>
          <w:lang w:val="en-GB"/>
        </w:rPr>
        <w:t xml:space="preserve">Open: open existing </w:t>
      </w:r>
      <w:r w:rsidR="00A52B03">
        <w:rPr>
          <w:lang w:val="en-GB"/>
        </w:rPr>
        <w:t>GIT</w:t>
      </w:r>
      <w:r w:rsidR="00A52B03" w:rsidRPr="00214FFA">
        <w:rPr>
          <w:lang w:val="en-GB"/>
        </w:rPr>
        <w:t xml:space="preserve"> </w:t>
      </w:r>
      <w:r w:rsidR="00266A74" w:rsidRPr="00214FFA">
        <w:rPr>
          <w:lang w:val="en-GB"/>
        </w:rPr>
        <w:t>project</w:t>
      </w:r>
    </w:p>
    <w:p w:rsidR="00266A74" w:rsidRPr="00214FFA" w:rsidRDefault="00214FFA" w:rsidP="00214FFA">
      <w:pPr>
        <w:ind w:left="708"/>
        <w:rPr>
          <w:lang w:val="en-GB"/>
        </w:rPr>
      </w:pPr>
      <w:r>
        <w:rPr>
          <w:lang w:val="en-GB"/>
        </w:rPr>
        <w:t xml:space="preserve">- </w:t>
      </w:r>
      <w:r w:rsidR="00266A74" w:rsidRPr="00214FFA">
        <w:rPr>
          <w:lang w:val="en-GB"/>
        </w:rPr>
        <w:t xml:space="preserve">Save: save </w:t>
      </w:r>
      <w:r w:rsidR="00A52B03" w:rsidRPr="00A52B03">
        <w:rPr>
          <w:lang w:val="en-GB"/>
        </w:rPr>
        <w:t xml:space="preserve">GIT </w:t>
      </w:r>
      <w:r w:rsidR="00266A74" w:rsidRPr="00214FFA">
        <w:rPr>
          <w:lang w:val="en-GB"/>
        </w:rPr>
        <w:t>project</w:t>
      </w:r>
    </w:p>
    <w:p w:rsidR="00266A74" w:rsidRPr="00214FFA" w:rsidRDefault="00214FFA" w:rsidP="00214FFA">
      <w:pPr>
        <w:ind w:left="708"/>
        <w:rPr>
          <w:lang w:val="en-GB"/>
        </w:rPr>
      </w:pPr>
      <w:r w:rsidRPr="00214FFA">
        <w:rPr>
          <w:lang w:val="en-GB"/>
        </w:rPr>
        <w:t xml:space="preserve">- </w:t>
      </w:r>
      <w:r w:rsidR="00266A74" w:rsidRPr="00214FFA">
        <w:rPr>
          <w:lang w:val="en-GB"/>
        </w:rPr>
        <w:t xml:space="preserve">Save as: save existing </w:t>
      </w:r>
      <w:r w:rsidR="00A52B03">
        <w:rPr>
          <w:lang w:val="en-GB"/>
        </w:rPr>
        <w:t>GIT</w:t>
      </w:r>
      <w:r w:rsidR="00A52B03" w:rsidRPr="00214FFA">
        <w:rPr>
          <w:lang w:val="en-GB"/>
        </w:rPr>
        <w:t xml:space="preserve"> </w:t>
      </w:r>
      <w:r w:rsidR="00266A74" w:rsidRPr="00214FFA">
        <w:rPr>
          <w:lang w:val="en-GB"/>
        </w:rPr>
        <w:t>project under different name</w:t>
      </w:r>
    </w:p>
    <w:p w:rsidR="00266A74" w:rsidRPr="00214FFA" w:rsidRDefault="00214FFA" w:rsidP="00214FFA">
      <w:pPr>
        <w:ind w:left="708"/>
        <w:rPr>
          <w:lang w:val="en-GB"/>
        </w:rPr>
      </w:pPr>
      <w:r w:rsidRPr="00214FFA">
        <w:rPr>
          <w:lang w:val="en-GB"/>
        </w:rPr>
        <w:t xml:space="preserve">- </w:t>
      </w:r>
      <w:r w:rsidR="00266A74" w:rsidRPr="00214FFA">
        <w:rPr>
          <w:lang w:val="en-GB"/>
        </w:rPr>
        <w:t>Options: to change application settings</w:t>
      </w:r>
    </w:p>
    <w:p w:rsidR="00266A74" w:rsidRPr="00214FFA" w:rsidRDefault="00214FFA" w:rsidP="00214FFA">
      <w:pPr>
        <w:ind w:left="708"/>
        <w:rPr>
          <w:lang w:val="en-GB"/>
        </w:rPr>
      </w:pPr>
      <w:r>
        <w:rPr>
          <w:lang w:val="en-GB"/>
        </w:rPr>
        <w:t xml:space="preserve">- </w:t>
      </w:r>
      <w:r w:rsidR="00266A74" w:rsidRPr="00214FFA">
        <w:rPr>
          <w:lang w:val="en-GB"/>
        </w:rPr>
        <w:t>Update: Manual check for updates</w:t>
      </w:r>
    </w:p>
    <w:p w:rsidR="00266A74" w:rsidRPr="00214FFA" w:rsidRDefault="00214FFA" w:rsidP="00214FFA">
      <w:pPr>
        <w:ind w:left="708"/>
        <w:rPr>
          <w:lang w:val="en-GB"/>
        </w:rPr>
      </w:pPr>
      <w:r>
        <w:rPr>
          <w:lang w:val="en-GB"/>
        </w:rPr>
        <w:t xml:space="preserve">- </w:t>
      </w:r>
      <w:r w:rsidR="00266A74" w:rsidRPr="00214FFA">
        <w:rPr>
          <w:lang w:val="en-GB"/>
        </w:rPr>
        <w:t>About: Information about application</w:t>
      </w:r>
    </w:p>
    <w:p w:rsidR="00266A74" w:rsidRDefault="00214FFA" w:rsidP="00214FFA">
      <w:pPr>
        <w:ind w:left="708"/>
        <w:rPr>
          <w:lang w:val="en-GB"/>
        </w:rPr>
      </w:pPr>
      <w:r>
        <w:rPr>
          <w:lang w:val="en-GB"/>
        </w:rPr>
        <w:t xml:space="preserve">- </w:t>
      </w:r>
      <w:r w:rsidR="00266A74" w:rsidRPr="00214FFA">
        <w:rPr>
          <w:lang w:val="en-GB"/>
        </w:rPr>
        <w:t>Close: Exit from application</w:t>
      </w:r>
    </w:p>
    <w:p w:rsidR="007D3E34" w:rsidRPr="00214FFA" w:rsidRDefault="007D3E34" w:rsidP="007D3E34">
      <w:pPr>
        <w:rPr>
          <w:lang w:val="en-GB"/>
        </w:rPr>
      </w:pPr>
    </w:p>
    <w:p w:rsidR="00266A74" w:rsidRPr="00D165DF" w:rsidRDefault="00B50B9D" w:rsidP="00B50B9D">
      <w:pPr>
        <w:pStyle w:val="berschrift1"/>
      </w:pPr>
      <w:bookmarkStart w:id="3" w:name="_Toc350328030"/>
      <w:r w:rsidRPr="00D165DF">
        <w:t>Options</w:t>
      </w:r>
      <w:bookmarkEnd w:id="3"/>
    </w:p>
    <w:p w:rsidR="00A40C61" w:rsidRPr="00D165DF" w:rsidRDefault="004774F8" w:rsidP="00266A74">
      <w:pPr>
        <w:rPr>
          <w:lang w:val="en-GB"/>
        </w:rPr>
      </w:pPr>
      <w:r w:rsidRPr="00D165DF">
        <w:rPr>
          <w:lang w:val="en-GB"/>
        </w:rPr>
        <w:t xml:space="preserve">In application options </w:t>
      </w:r>
      <w:r w:rsidR="00696EB0">
        <w:rPr>
          <w:lang w:val="en-GB"/>
        </w:rPr>
        <w:t>user</w:t>
      </w:r>
      <w:r w:rsidRPr="00D165DF">
        <w:rPr>
          <w:lang w:val="en-GB"/>
        </w:rPr>
        <w:t xml:space="preserve"> can set some </w:t>
      </w:r>
      <w:r w:rsidR="00A40C61" w:rsidRPr="00D165DF">
        <w:rPr>
          <w:lang w:val="en-GB"/>
        </w:rPr>
        <w:t>of the settings.</w:t>
      </w:r>
    </w:p>
    <w:p w:rsidR="00A40C61" w:rsidRPr="00D165DF" w:rsidRDefault="00A40C61" w:rsidP="00266A74">
      <w:pPr>
        <w:rPr>
          <w:lang w:val="en-GB"/>
        </w:rPr>
      </w:pPr>
    </w:p>
    <w:p w:rsidR="00A40C61" w:rsidRDefault="00C61EE7" w:rsidP="00A40C61">
      <w:pPr>
        <w:rPr>
          <w:b/>
          <w:lang w:val="en-GB"/>
        </w:rPr>
      </w:pPr>
      <w:r>
        <w:rPr>
          <w:noProof/>
          <w:lang w:val="de-AT" w:eastAsia="de-AT"/>
        </w:rPr>
        <w:drawing>
          <wp:anchor distT="0" distB="0" distL="114300" distR="114300" simplePos="0" relativeHeight="251660288" behindDoc="0" locked="0" layoutInCell="1" allowOverlap="1" wp14:anchorId="66F16408" wp14:editId="55977473">
            <wp:simplePos x="0" y="0"/>
            <wp:positionH relativeFrom="margin">
              <wp:posOffset>3843020</wp:posOffset>
            </wp:positionH>
            <wp:positionV relativeFrom="margin">
              <wp:posOffset>2129790</wp:posOffset>
            </wp:positionV>
            <wp:extent cx="1997710" cy="1685925"/>
            <wp:effectExtent l="0" t="0" r="2540" b="9525"/>
            <wp:wrapSquare wrapText="bothSides"/>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1997710" cy="1685925"/>
                    </a:xfrm>
                    <a:prstGeom prst="rect">
                      <a:avLst/>
                    </a:prstGeom>
                  </pic:spPr>
                </pic:pic>
              </a:graphicData>
            </a:graphic>
            <wp14:sizeRelH relativeFrom="margin">
              <wp14:pctWidth>0</wp14:pctWidth>
            </wp14:sizeRelH>
            <wp14:sizeRelV relativeFrom="margin">
              <wp14:pctHeight>0</wp14:pctHeight>
            </wp14:sizeRelV>
          </wp:anchor>
        </w:drawing>
      </w:r>
      <w:r w:rsidR="00A40C61" w:rsidRPr="00D165DF">
        <w:rPr>
          <w:b/>
          <w:lang w:val="en-GB"/>
        </w:rPr>
        <w:t>General</w:t>
      </w:r>
    </w:p>
    <w:p w:rsidR="00D165DF" w:rsidRDefault="00C61EE7" w:rsidP="00A40C61">
      <w:pPr>
        <w:rPr>
          <w:lang w:val="en-GB"/>
        </w:rPr>
      </w:pPr>
      <w:r>
        <w:rPr>
          <w:lang w:val="en-GB"/>
        </w:rPr>
        <w:t xml:space="preserve"> </w:t>
      </w:r>
      <w:r w:rsidR="00AC59D4">
        <w:rPr>
          <w:lang w:val="en-GB"/>
        </w:rPr>
        <w:t xml:space="preserve">In this section </w:t>
      </w:r>
      <w:r w:rsidR="00493550">
        <w:rPr>
          <w:lang w:val="en-GB"/>
        </w:rPr>
        <w:t>user</w:t>
      </w:r>
      <w:r w:rsidR="00AC59D4">
        <w:rPr>
          <w:lang w:val="en-GB"/>
        </w:rPr>
        <w:t xml:space="preserve"> can </w:t>
      </w:r>
      <w:r w:rsidR="00D61AE0">
        <w:rPr>
          <w:lang w:val="en-GB"/>
        </w:rPr>
        <w:t>set if</w:t>
      </w:r>
      <w:r w:rsidR="00493550">
        <w:rPr>
          <w:lang w:val="en-GB"/>
        </w:rPr>
        <w:t xml:space="preserve"> </w:t>
      </w:r>
      <w:r w:rsidR="00AC59D4">
        <w:rPr>
          <w:lang w:val="en-GB"/>
        </w:rPr>
        <w:t xml:space="preserve">Wizard </w:t>
      </w:r>
      <w:r w:rsidR="00493550">
        <w:rPr>
          <w:lang w:val="en-GB"/>
        </w:rPr>
        <w:t xml:space="preserve">starts automatically </w:t>
      </w:r>
      <w:r w:rsidR="00AC59D4">
        <w:rPr>
          <w:lang w:val="en-GB"/>
        </w:rPr>
        <w:t xml:space="preserve">at application </w:t>
      </w:r>
      <w:r w:rsidR="000B3EE7">
        <w:rPr>
          <w:lang w:val="en-GB"/>
        </w:rPr>
        <w:t>start-up</w:t>
      </w:r>
      <w:r w:rsidR="00AC59D4">
        <w:rPr>
          <w:lang w:val="en-GB"/>
        </w:rPr>
        <w:t>.</w:t>
      </w:r>
    </w:p>
    <w:p w:rsidR="00AC59D4" w:rsidRPr="00D165DF" w:rsidRDefault="00AC59D4" w:rsidP="00A40C61">
      <w:pPr>
        <w:rPr>
          <w:lang w:val="en-GB"/>
        </w:rPr>
      </w:pPr>
    </w:p>
    <w:p w:rsidR="00AC59D4" w:rsidRDefault="00AC59D4" w:rsidP="00A40C61">
      <w:pPr>
        <w:rPr>
          <w:lang w:val="en-GB"/>
        </w:rPr>
      </w:pPr>
    </w:p>
    <w:p w:rsidR="005C39CB" w:rsidRDefault="005C39CB" w:rsidP="00A40C61">
      <w:pPr>
        <w:rPr>
          <w:b/>
          <w:lang w:val="en-GB"/>
        </w:rPr>
      </w:pPr>
    </w:p>
    <w:p w:rsidR="00AC59D4" w:rsidRDefault="00AC59D4" w:rsidP="00A40C61">
      <w:pPr>
        <w:rPr>
          <w:b/>
          <w:lang w:val="en-GB"/>
        </w:rPr>
      </w:pPr>
    </w:p>
    <w:p w:rsidR="00AC59D4" w:rsidRDefault="00AC59D4" w:rsidP="00A40C61">
      <w:pPr>
        <w:rPr>
          <w:b/>
          <w:lang w:val="en-GB"/>
        </w:rPr>
      </w:pPr>
    </w:p>
    <w:p w:rsidR="00AC59D4" w:rsidRDefault="00AC59D4" w:rsidP="00A40C61">
      <w:pPr>
        <w:rPr>
          <w:b/>
          <w:lang w:val="en-GB"/>
        </w:rPr>
      </w:pPr>
    </w:p>
    <w:p w:rsidR="00AC59D4" w:rsidRDefault="00AC59D4" w:rsidP="00A40C61">
      <w:pPr>
        <w:rPr>
          <w:b/>
          <w:lang w:val="en-GB"/>
        </w:rPr>
      </w:pPr>
    </w:p>
    <w:p w:rsidR="00AC59D4" w:rsidRDefault="00AC59D4" w:rsidP="00A40C61">
      <w:pPr>
        <w:rPr>
          <w:b/>
          <w:lang w:val="en-GB"/>
        </w:rPr>
      </w:pPr>
    </w:p>
    <w:p w:rsidR="005C39CB" w:rsidRDefault="005C39CB" w:rsidP="00A40C61">
      <w:pPr>
        <w:rPr>
          <w:b/>
          <w:lang w:val="en-GB"/>
        </w:rPr>
      </w:pPr>
    </w:p>
    <w:p w:rsidR="00C67AAC" w:rsidRDefault="00C67AAC" w:rsidP="00A40C61">
      <w:pPr>
        <w:rPr>
          <w:b/>
          <w:lang w:val="en-GB"/>
        </w:rPr>
      </w:pPr>
    </w:p>
    <w:p w:rsidR="00882493" w:rsidRDefault="00A40C61" w:rsidP="00A40C61">
      <w:pPr>
        <w:rPr>
          <w:b/>
          <w:lang w:val="en-GB"/>
        </w:rPr>
      </w:pPr>
      <w:r w:rsidRPr="00D165DF">
        <w:rPr>
          <w:b/>
          <w:lang w:val="en-GB"/>
        </w:rPr>
        <w:t>Updates</w:t>
      </w:r>
    </w:p>
    <w:p w:rsidR="005C39CB" w:rsidRPr="005C39CB" w:rsidRDefault="00EF6F3B" w:rsidP="00A40C61">
      <w:pPr>
        <w:rPr>
          <w:lang w:val="en-GB"/>
        </w:rPr>
      </w:pPr>
      <w:r>
        <w:rPr>
          <w:noProof/>
          <w:lang w:val="de-AT" w:eastAsia="de-AT"/>
        </w:rPr>
        <w:drawing>
          <wp:anchor distT="0" distB="0" distL="114300" distR="114300" simplePos="0" relativeHeight="251661312" behindDoc="0" locked="0" layoutInCell="1" allowOverlap="1" wp14:anchorId="14827E11" wp14:editId="6D2B171B">
            <wp:simplePos x="0" y="0"/>
            <wp:positionH relativeFrom="margin">
              <wp:posOffset>3843020</wp:posOffset>
            </wp:positionH>
            <wp:positionV relativeFrom="margin">
              <wp:posOffset>4177665</wp:posOffset>
            </wp:positionV>
            <wp:extent cx="2000250" cy="1687195"/>
            <wp:effectExtent l="0" t="0" r="0" b="8255"/>
            <wp:wrapSquare wrapText="bothSides"/>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extLst>
                        <a:ext uri="{28A0092B-C50C-407E-A947-70E740481C1C}">
                          <a14:useLocalDpi xmlns:a14="http://schemas.microsoft.com/office/drawing/2010/main" val="0"/>
                        </a:ext>
                      </a:extLst>
                    </a:blip>
                    <a:stretch>
                      <a:fillRect/>
                    </a:stretch>
                  </pic:blipFill>
                  <pic:spPr>
                    <a:xfrm>
                      <a:off x="0" y="0"/>
                      <a:ext cx="2000250" cy="1687195"/>
                    </a:xfrm>
                    <a:prstGeom prst="rect">
                      <a:avLst/>
                    </a:prstGeom>
                  </pic:spPr>
                </pic:pic>
              </a:graphicData>
            </a:graphic>
            <wp14:sizeRelH relativeFrom="margin">
              <wp14:pctWidth>0</wp14:pctWidth>
            </wp14:sizeRelH>
            <wp14:sizeRelV relativeFrom="margin">
              <wp14:pctHeight>0</wp14:pctHeight>
            </wp14:sizeRelV>
          </wp:anchor>
        </w:drawing>
      </w:r>
      <w:r w:rsidR="00733A8F">
        <w:rPr>
          <w:lang w:val="en-GB"/>
        </w:rPr>
        <w:t xml:space="preserve">In this section </w:t>
      </w:r>
      <w:r w:rsidR="00493550">
        <w:rPr>
          <w:lang w:val="en-GB"/>
        </w:rPr>
        <w:t>user</w:t>
      </w:r>
      <w:r w:rsidR="00733A8F">
        <w:rPr>
          <w:lang w:val="en-GB"/>
        </w:rPr>
        <w:t xml:space="preserve"> can set automatic</w:t>
      </w:r>
      <w:r w:rsidR="005C39CB" w:rsidRPr="005C39CB">
        <w:rPr>
          <w:lang w:val="en-GB"/>
        </w:rPr>
        <w:t xml:space="preserve"> update check</w:t>
      </w:r>
      <w:r w:rsidR="00733A8F">
        <w:rPr>
          <w:lang w:val="en-GB"/>
        </w:rPr>
        <w:t xml:space="preserve"> at application start-up</w:t>
      </w:r>
      <w:r w:rsidR="005C39CB" w:rsidRPr="005C39CB">
        <w:rPr>
          <w:lang w:val="en-GB"/>
        </w:rPr>
        <w:t>.</w:t>
      </w:r>
    </w:p>
    <w:p w:rsidR="005C39CB" w:rsidRPr="005C39CB" w:rsidRDefault="005C39CB" w:rsidP="00A40C61">
      <w:pPr>
        <w:rPr>
          <w:lang w:val="en-GB"/>
        </w:rPr>
      </w:pPr>
    </w:p>
    <w:p w:rsidR="00C67AAC" w:rsidRDefault="005C39CB" w:rsidP="00A40C61">
      <w:pPr>
        <w:rPr>
          <w:lang w:val="en-GB"/>
        </w:rPr>
      </w:pPr>
      <w:r w:rsidRPr="005C39CB">
        <w:rPr>
          <w:lang w:val="en-GB"/>
        </w:rPr>
        <w:t>With this option enabled, application will check for update at every start</w:t>
      </w:r>
      <w:r w:rsidR="00733A8F">
        <w:rPr>
          <w:lang w:val="en-GB"/>
        </w:rPr>
        <w:t xml:space="preserve">-up. If new version is available, user will get </w:t>
      </w:r>
      <w:r w:rsidR="00C67AAC">
        <w:rPr>
          <w:lang w:val="en-GB"/>
        </w:rPr>
        <w:t xml:space="preserve">a message with option to perform an update. </w:t>
      </w:r>
    </w:p>
    <w:p w:rsidR="00C67AAC" w:rsidRDefault="00C67AAC" w:rsidP="00A40C61">
      <w:pPr>
        <w:rPr>
          <w:lang w:val="en-GB"/>
        </w:rPr>
      </w:pPr>
    </w:p>
    <w:p w:rsidR="005C39CB" w:rsidRDefault="00C67AAC" w:rsidP="00A40C61">
      <w:pPr>
        <w:rPr>
          <w:lang w:val="en-GB"/>
        </w:rPr>
      </w:pPr>
      <w:r>
        <w:rPr>
          <w:lang w:val="en-GB"/>
        </w:rPr>
        <w:t>More about application update you will find in “Updating” section.</w:t>
      </w:r>
    </w:p>
    <w:p w:rsidR="00C67AAC" w:rsidRDefault="00C67AAC" w:rsidP="00A40C61">
      <w:pPr>
        <w:rPr>
          <w:lang w:val="en-GB"/>
        </w:rPr>
      </w:pPr>
    </w:p>
    <w:p w:rsidR="00C67AAC" w:rsidRPr="00C67AAC" w:rsidRDefault="00C67AAC" w:rsidP="00A40C61">
      <w:pPr>
        <w:rPr>
          <w:b/>
          <w:lang w:val="en-GB"/>
        </w:rPr>
      </w:pPr>
      <w:r w:rsidRPr="00C67AAC">
        <w:rPr>
          <w:b/>
          <w:lang w:val="en-GB"/>
        </w:rPr>
        <w:t>Note</w:t>
      </w:r>
    </w:p>
    <w:p w:rsidR="00C67AAC" w:rsidRDefault="00C67AAC" w:rsidP="00A40C61">
      <w:pPr>
        <w:rPr>
          <w:lang w:val="en-GB"/>
        </w:rPr>
      </w:pPr>
      <w:r>
        <w:rPr>
          <w:lang w:val="en-GB"/>
        </w:rPr>
        <w:t>In order you need Proxy to access the Internet, you need to set and save those settings in “Proxy”</w:t>
      </w:r>
      <w:r w:rsidR="00400904">
        <w:rPr>
          <w:lang w:val="en-GB"/>
        </w:rPr>
        <w:t xml:space="preserve"> </w:t>
      </w:r>
      <w:r>
        <w:rPr>
          <w:lang w:val="en-GB"/>
        </w:rPr>
        <w:t xml:space="preserve">section of application </w:t>
      </w:r>
      <w:r w:rsidR="00400904">
        <w:rPr>
          <w:lang w:val="en-GB"/>
        </w:rPr>
        <w:t xml:space="preserve">options or perform update check </w:t>
      </w:r>
      <w:r w:rsidR="00B56292">
        <w:rPr>
          <w:lang w:val="en-GB"/>
        </w:rPr>
        <w:t>manually</w:t>
      </w:r>
      <w:r w:rsidR="00400904">
        <w:rPr>
          <w:lang w:val="en-GB"/>
        </w:rPr>
        <w:t>.</w:t>
      </w:r>
    </w:p>
    <w:p w:rsidR="00A40C61" w:rsidRPr="00D165DF" w:rsidRDefault="00A40C61" w:rsidP="00EE32CD">
      <w:pPr>
        <w:rPr>
          <w:lang w:val="en-GB"/>
        </w:rPr>
      </w:pPr>
    </w:p>
    <w:p w:rsidR="00AC59D4" w:rsidRDefault="00AC59D4" w:rsidP="00A40C61">
      <w:pPr>
        <w:rPr>
          <w:b/>
          <w:lang w:val="en-GB"/>
        </w:rPr>
      </w:pPr>
    </w:p>
    <w:p w:rsidR="00A40C61" w:rsidRDefault="00A40C61" w:rsidP="00A40C61">
      <w:pPr>
        <w:rPr>
          <w:b/>
          <w:lang w:val="en-GB"/>
        </w:rPr>
      </w:pPr>
      <w:r w:rsidRPr="00D165DF">
        <w:rPr>
          <w:b/>
          <w:lang w:val="en-GB"/>
        </w:rPr>
        <w:t>Proxy</w:t>
      </w:r>
    </w:p>
    <w:p w:rsidR="00D165DF" w:rsidRDefault="00E66965" w:rsidP="00A40C61">
      <w:pPr>
        <w:rPr>
          <w:lang w:val="en-GB"/>
        </w:rPr>
      </w:pPr>
      <w:r>
        <w:rPr>
          <w:noProof/>
          <w:lang w:val="de-AT" w:eastAsia="de-AT"/>
        </w:rPr>
        <w:drawing>
          <wp:anchor distT="0" distB="0" distL="114300" distR="114300" simplePos="0" relativeHeight="251662336" behindDoc="0" locked="0" layoutInCell="1" allowOverlap="1" wp14:anchorId="01187B80" wp14:editId="234696F9">
            <wp:simplePos x="0" y="0"/>
            <wp:positionH relativeFrom="margin">
              <wp:posOffset>3838575</wp:posOffset>
            </wp:positionH>
            <wp:positionV relativeFrom="margin">
              <wp:posOffset>6454140</wp:posOffset>
            </wp:positionV>
            <wp:extent cx="1986915" cy="1676400"/>
            <wp:effectExtent l="0" t="0" r="0" b="0"/>
            <wp:wrapSquare wrapText="bothSides"/>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extLst>
                        <a:ext uri="{28A0092B-C50C-407E-A947-70E740481C1C}">
                          <a14:useLocalDpi xmlns:a14="http://schemas.microsoft.com/office/drawing/2010/main" val="0"/>
                        </a:ext>
                      </a:extLst>
                    </a:blip>
                    <a:stretch>
                      <a:fillRect/>
                    </a:stretch>
                  </pic:blipFill>
                  <pic:spPr>
                    <a:xfrm>
                      <a:off x="0" y="0"/>
                      <a:ext cx="1986915" cy="1676400"/>
                    </a:xfrm>
                    <a:prstGeom prst="rect">
                      <a:avLst/>
                    </a:prstGeom>
                  </pic:spPr>
                </pic:pic>
              </a:graphicData>
            </a:graphic>
            <wp14:sizeRelH relativeFrom="margin">
              <wp14:pctWidth>0</wp14:pctWidth>
            </wp14:sizeRelH>
            <wp14:sizeRelV relativeFrom="margin">
              <wp14:pctHeight>0</wp14:pctHeight>
            </wp14:sizeRelV>
          </wp:anchor>
        </w:drawing>
      </w:r>
      <w:r w:rsidR="00D165DF">
        <w:rPr>
          <w:lang w:val="en-GB"/>
        </w:rPr>
        <w:t xml:space="preserve">In this section </w:t>
      </w:r>
      <w:r w:rsidR="00347A26">
        <w:rPr>
          <w:lang w:val="en-GB"/>
        </w:rPr>
        <w:t>user</w:t>
      </w:r>
      <w:r w:rsidR="00D165DF">
        <w:rPr>
          <w:lang w:val="en-GB"/>
        </w:rPr>
        <w:t xml:space="preserve"> can set Proxy settings. </w:t>
      </w:r>
      <w:r w:rsidR="002E7E3F">
        <w:rPr>
          <w:lang w:val="en-GB"/>
        </w:rPr>
        <w:t>These settings</w:t>
      </w:r>
      <w:r w:rsidR="00D165DF">
        <w:rPr>
          <w:lang w:val="en-GB"/>
        </w:rPr>
        <w:t xml:space="preserve"> are used for </w:t>
      </w:r>
      <w:r w:rsidR="002E7E3F">
        <w:rPr>
          <w:lang w:val="en-GB"/>
        </w:rPr>
        <w:t>application update.</w:t>
      </w:r>
    </w:p>
    <w:p w:rsidR="002E7E3F" w:rsidRDefault="002E7E3F" w:rsidP="00A40C61">
      <w:pPr>
        <w:rPr>
          <w:lang w:val="en-GB"/>
        </w:rPr>
      </w:pPr>
    </w:p>
    <w:p w:rsidR="002E7E3F" w:rsidRDefault="002E7E3F" w:rsidP="00A40C61">
      <w:pPr>
        <w:rPr>
          <w:lang w:val="en-GB"/>
        </w:rPr>
      </w:pPr>
      <w:r>
        <w:rPr>
          <w:lang w:val="en-GB"/>
        </w:rPr>
        <w:t>Use Proxy: enable or disable Proxy</w:t>
      </w:r>
    </w:p>
    <w:p w:rsidR="002E7E3F" w:rsidRDefault="002E7E3F" w:rsidP="00A40C61">
      <w:pPr>
        <w:rPr>
          <w:lang w:val="en-GB"/>
        </w:rPr>
      </w:pPr>
      <w:r>
        <w:rPr>
          <w:lang w:val="en-GB"/>
        </w:rPr>
        <w:t>Proxy IP: Proxy IP address (only IP can be entered)</w:t>
      </w:r>
    </w:p>
    <w:p w:rsidR="002E7E3F" w:rsidRDefault="002E7E3F" w:rsidP="00A40C61">
      <w:pPr>
        <w:rPr>
          <w:lang w:val="en-GB"/>
        </w:rPr>
      </w:pPr>
      <w:r>
        <w:rPr>
          <w:lang w:val="en-GB"/>
        </w:rPr>
        <w:t>Port: Proxy port number</w:t>
      </w:r>
    </w:p>
    <w:p w:rsidR="002E7E3F" w:rsidRDefault="002E7E3F" w:rsidP="00A40C61">
      <w:pPr>
        <w:rPr>
          <w:lang w:val="en-GB"/>
        </w:rPr>
      </w:pPr>
      <w:r>
        <w:rPr>
          <w:lang w:val="en-GB"/>
        </w:rPr>
        <w:t>Use credential: Enable or disable Proxy authentication</w:t>
      </w:r>
    </w:p>
    <w:p w:rsidR="002E7E3F" w:rsidRDefault="002E7E3F" w:rsidP="00A40C61">
      <w:pPr>
        <w:rPr>
          <w:lang w:val="en-GB"/>
        </w:rPr>
      </w:pPr>
      <w:r>
        <w:rPr>
          <w:lang w:val="en-GB"/>
        </w:rPr>
        <w:t>Username: Proxy username</w:t>
      </w:r>
    </w:p>
    <w:p w:rsidR="002E7E3F" w:rsidRDefault="002E7E3F" w:rsidP="00A40C61">
      <w:pPr>
        <w:rPr>
          <w:lang w:val="en-GB"/>
        </w:rPr>
      </w:pPr>
      <w:r>
        <w:rPr>
          <w:lang w:val="en-GB"/>
        </w:rPr>
        <w:t>Password: Proxy password</w:t>
      </w:r>
    </w:p>
    <w:p w:rsidR="002E7E3F" w:rsidRDefault="002E7E3F" w:rsidP="00A40C61">
      <w:pPr>
        <w:rPr>
          <w:lang w:val="en-GB"/>
        </w:rPr>
      </w:pPr>
    </w:p>
    <w:p w:rsidR="002E7E3F" w:rsidRPr="002E7E3F" w:rsidRDefault="002E7E3F" w:rsidP="002E7E3F">
      <w:pPr>
        <w:rPr>
          <w:b/>
          <w:lang w:val="en-GB"/>
        </w:rPr>
      </w:pPr>
      <w:r w:rsidRPr="002E7E3F">
        <w:rPr>
          <w:b/>
          <w:lang w:val="en-GB"/>
        </w:rPr>
        <w:t>Note:</w:t>
      </w:r>
    </w:p>
    <w:p w:rsidR="002E7E3F" w:rsidRDefault="002E7E3F" w:rsidP="00A40C61">
      <w:pPr>
        <w:rPr>
          <w:lang w:val="en-GB"/>
        </w:rPr>
      </w:pPr>
      <w:r>
        <w:rPr>
          <w:lang w:val="en-GB"/>
        </w:rPr>
        <w:t>If you don’t want to save Username and Password, uncheck “Use credentials”.</w:t>
      </w:r>
    </w:p>
    <w:p w:rsidR="002E7E3F" w:rsidRPr="00D165DF" w:rsidRDefault="002E7E3F" w:rsidP="00A40C61">
      <w:pPr>
        <w:rPr>
          <w:lang w:val="en-GB"/>
        </w:rPr>
      </w:pPr>
      <w:r>
        <w:rPr>
          <w:lang w:val="en-GB"/>
        </w:rPr>
        <w:t xml:space="preserve"> </w:t>
      </w:r>
    </w:p>
    <w:p w:rsidR="00E76FB5" w:rsidRPr="00D165DF" w:rsidRDefault="00E76FB5" w:rsidP="00E76FB5">
      <w:pPr>
        <w:jc w:val="center"/>
        <w:rPr>
          <w:lang w:val="en-GB"/>
        </w:rPr>
      </w:pPr>
    </w:p>
    <w:p w:rsidR="00E76FB5" w:rsidRPr="00D165DF" w:rsidRDefault="00E76FB5" w:rsidP="00E76FB5">
      <w:pPr>
        <w:rPr>
          <w:lang w:val="en-GB"/>
        </w:rPr>
      </w:pPr>
      <w:r w:rsidRPr="00D165DF">
        <w:rPr>
          <w:lang w:val="en-GB"/>
        </w:rPr>
        <w:t>With “Set to default” button all modified settings are overwritten with default values.</w:t>
      </w:r>
    </w:p>
    <w:p w:rsidR="00266A74" w:rsidRDefault="00266A74" w:rsidP="00266A74">
      <w:pPr>
        <w:pStyle w:val="berschrift1"/>
      </w:pPr>
      <w:bookmarkStart w:id="4" w:name="_Toc350328031"/>
      <w:r>
        <w:t>Home</w:t>
      </w:r>
      <w:bookmarkEnd w:id="4"/>
    </w:p>
    <w:p w:rsidR="00FA62BF" w:rsidRPr="00FA62BF" w:rsidRDefault="00FA62BF" w:rsidP="00FA62BF">
      <w:pPr>
        <w:rPr>
          <w:lang w:val="en-GB"/>
        </w:rPr>
      </w:pPr>
    </w:p>
    <w:p w:rsidR="00266A74" w:rsidRPr="0075728D" w:rsidRDefault="00266A74" w:rsidP="00266A74">
      <w:pPr>
        <w:rPr>
          <w:b/>
          <w:lang w:val="en-GB"/>
        </w:rPr>
      </w:pPr>
      <w:r w:rsidRPr="0075728D">
        <w:rPr>
          <w:b/>
          <w:lang w:val="en-GB"/>
        </w:rPr>
        <w:t>Wizard</w:t>
      </w:r>
    </w:p>
    <w:p w:rsidR="00266A74" w:rsidRDefault="00266A74" w:rsidP="00266A74">
      <w:pPr>
        <w:rPr>
          <w:lang w:val="en-GB"/>
        </w:rPr>
      </w:pPr>
      <w:r>
        <w:rPr>
          <w:lang w:val="en-GB"/>
        </w:rPr>
        <w:t xml:space="preserve">With </w:t>
      </w:r>
      <w:r w:rsidRPr="0075728D">
        <w:rPr>
          <w:lang w:val="en-GB"/>
        </w:rPr>
        <w:t>multi-step wizard</w:t>
      </w:r>
      <w:r>
        <w:rPr>
          <w:lang w:val="en-GB"/>
        </w:rPr>
        <w:t xml:space="preserve"> we can guide users thru different operations.</w:t>
      </w:r>
      <w:r w:rsidR="00B46D82">
        <w:rPr>
          <w:lang w:val="en-GB"/>
        </w:rPr>
        <w:br/>
      </w:r>
    </w:p>
    <w:p w:rsidR="00266A74" w:rsidRDefault="009F2683" w:rsidP="00266A74">
      <w:pPr>
        <w:jc w:val="center"/>
        <w:rPr>
          <w:lang w:val="en-GB"/>
        </w:rPr>
      </w:pPr>
      <w:r>
        <w:rPr>
          <w:noProof/>
          <w:lang w:val="de-AT" w:eastAsia="de-AT"/>
        </w:rPr>
        <w:drawing>
          <wp:inline distT="0" distB="0" distL="0" distR="0" wp14:anchorId="41E4A92A" wp14:editId="6CFEB0AF">
            <wp:extent cx="3143250" cy="1931845"/>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3143250" cy="1931845"/>
                    </a:xfrm>
                    <a:prstGeom prst="rect">
                      <a:avLst/>
                    </a:prstGeom>
                  </pic:spPr>
                </pic:pic>
              </a:graphicData>
            </a:graphic>
          </wp:inline>
        </w:drawing>
      </w:r>
      <w:r w:rsidR="00B46D82">
        <w:rPr>
          <w:lang w:val="en-GB"/>
        </w:rPr>
        <w:br/>
      </w:r>
    </w:p>
    <w:p w:rsidR="00266A74" w:rsidRDefault="00266A74" w:rsidP="00266A74">
      <w:pPr>
        <w:pStyle w:val="berschrift1"/>
      </w:pPr>
      <w:bookmarkStart w:id="5" w:name="_Toc350328032"/>
      <w:r>
        <w:t>Data</w:t>
      </w:r>
      <w:bookmarkEnd w:id="5"/>
    </w:p>
    <w:p w:rsidR="00266A74" w:rsidRDefault="00266A74" w:rsidP="00266A74">
      <w:pPr>
        <w:rPr>
          <w:lang w:val="en-GB"/>
        </w:rPr>
      </w:pPr>
      <w:r>
        <w:rPr>
          <w:lang w:val="en-GB"/>
        </w:rPr>
        <w:t>On Data page user can choose between different functionalities related to data manipulations (importing, merging, exporting, changing values …).</w:t>
      </w:r>
    </w:p>
    <w:p w:rsidR="00C320F2" w:rsidRPr="00C61272" w:rsidRDefault="00C320F2" w:rsidP="00266A74">
      <w:pPr>
        <w:rPr>
          <w:lang w:val="en-GB"/>
        </w:rPr>
      </w:pPr>
    </w:p>
    <w:p w:rsidR="00266A74" w:rsidRPr="00C61272" w:rsidRDefault="00266A74" w:rsidP="00266A74">
      <w:pPr>
        <w:rPr>
          <w:b/>
          <w:lang w:val="en-GB"/>
        </w:rPr>
      </w:pPr>
      <w:r w:rsidRPr="00C61272">
        <w:rPr>
          <w:b/>
          <w:lang w:val="en-GB"/>
        </w:rPr>
        <w:t>Import</w:t>
      </w:r>
    </w:p>
    <w:p w:rsidR="00266A74" w:rsidRDefault="00266A74" w:rsidP="00266A74">
      <w:pPr>
        <w:rPr>
          <w:lang w:val="en-GB"/>
        </w:rPr>
      </w:pPr>
      <w:r>
        <w:rPr>
          <w:lang w:val="en-GB"/>
        </w:rPr>
        <w:t>For now we can import AGS 4.0 and AGS 3.1 files. During import basic file structure is verified (GROUP lines, numbe</w:t>
      </w:r>
      <w:r w:rsidR="00C644F7">
        <w:rPr>
          <w:lang w:val="en-GB"/>
        </w:rPr>
        <w:t xml:space="preserve">r of </w:t>
      </w:r>
      <w:r w:rsidR="00B16BD5">
        <w:rPr>
          <w:lang w:val="en-GB"/>
        </w:rPr>
        <w:t>columns …)</w:t>
      </w:r>
      <w:r w:rsidR="00C644F7">
        <w:rPr>
          <w:lang w:val="en-GB"/>
        </w:rPr>
        <w:t xml:space="preserve">. For example: </w:t>
      </w:r>
      <w:r>
        <w:rPr>
          <w:lang w:val="en-GB"/>
        </w:rPr>
        <w:t>user is not able to import AGS 3.1 file, if AGS 4.0 file format is expected.</w:t>
      </w:r>
    </w:p>
    <w:p w:rsidR="00C320F2" w:rsidRDefault="00C320F2" w:rsidP="00266A74">
      <w:pPr>
        <w:rPr>
          <w:lang w:val="en-GB"/>
        </w:rPr>
      </w:pPr>
    </w:p>
    <w:p w:rsidR="00266A74" w:rsidRDefault="00553F28" w:rsidP="004774F8">
      <w:pPr>
        <w:jc w:val="center"/>
        <w:rPr>
          <w:lang w:val="en-GB"/>
        </w:rPr>
      </w:pPr>
      <w:r>
        <w:rPr>
          <w:noProof/>
          <w:lang w:val="de-AT" w:eastAsia="de-AT"/>
        </w:rPr>
        <w:drawing>
          <wp:inline distT="0" distB="0" distL="0" distR="0" wp14:anchorId="38B4CC11" wp14:editId="33509F62">
            <wp:extent cx="4953000" cy="2183195"/>
            <wp:effectExtent l="0" t="0" r="0" b="7620"/>
            <wp:docPr id="24" name="Grafi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4950693" cy="2182178"/>
                    </a:xfrm>
                    <a:prstGeom prst="rect">
                      <a:avLst/>
                    </a:prstGeom>
                  </pic:spPr>
                </pic:pic>
              </a:graphicData>
            </a:graphic>
          </wp:inline>
        </w:drawing>
      </w:r>
    </w:p>
    <w:p w:rsidR="00C320F2" w:rsidRDefault="00C320F2" w:rsidP="00266A74">
      <w:pPr>
        <w:rPr>
          <w:lang w:val="en-GB"/>
        </w:rPr>
      </w:pPr>
    </w:p>
    <w:p w:rsidR="00266A74" w:rsidRDefault="00266A74" w:rsidP="00266A74">
      <w:pPr>
        <w:rPr>
          <w:lang w:val="en-GB"/>
        </w:rPr>
      </w:pPr>
      <w:r>
        <w:rPr>
          <w:lang w:val="en-GB"/>
        </w:rPr>
        <w:t>If something is wrong with f</w:t>
      </w:r>
      <w:r w:rsidR="004774F8">
        <w:rPr>
          <w:lang w:val="en-GB"/>
        </w:rPr>
        <w:t xml:space="preserve">ile </w:t>
      </w:r>
      <w:r>
        <w:rPr>
          <w:lang w:val="en-GB"/>
        </w:rPr>
        <w:t>structure</w:t>
      </w:r>
      <w:r w:rsidR="004774F8">
        <w:rPr>
          <w:lang w:val="en-GB"/>
        </w:rPr>
        <w:t>,</w:t>
      </w:r>
      <w:r>
        <w:rPr>
          <w:lang w:val="en-GB"/>
        </w:rPr>
        <w:t xml:space="preserve"> user is notified with appropriate message.</w:t>
      </w:r>
    </w:p>
    <w:p w:rsidR="00266A74" w:rsidRDefault="00266A74" w:rsidP="00266A74">
      <w:pPr>
        <w:tabs>
          <w:tab w:val="left" w:pos="2187"/>
        </w:tabs>
        <w:rPr>
          <w:b/>
          <w:lang w:val="en-GB"/>
        </w:rPr>
      </w:pPr>
    </w:p>
    <w:p w:rsidR="00266A74" w:rsidRPr="00051F50" w:rsidRDefault="00266A74" w:rsidP="00266A74">
      <w:pPr>
        <w:tabs>
          <w:tab w:val="left" w:pos="2187"/>
        </w:tabs>
        <w:rPr>
          <w:b/>
          <w:lang w:val="en-GB"/>
        </w:rPr>
      </w:pPr>
      <w:r w:rsidRPr="00051F50">
        <w:rPr>
          <w:b/>
          <w:lang w:val="en-GB"/>
        </w:rPr>
        <w:t>Associated files</w:t>
      </w:r>
      <w:r>
        <w:rPr>
          <w:b/>
          <w:lang w:val="en-GB"/>
        </w:rPr>
        <w:tab/>
      </w:r>
    </w:p>
    <w:p w:rsidR="00266A74" w:rsidRDefault="00266A74" w:rsidP="00266A74">
      <w:pPr>
        <w:rPr>
          <w:lang w:val="en-GB"/>
        </w:rPr>
      </w:pPr>
      <w:r>
        <w:rPr>
          <w:lang w:val="en-GB"/>
        </w:rPr>
        <w:t xml:space="preserve">According to rule 20 of the AGS data format, each AGS file can contain additional files. Those files are defined inside FILE group and must be submitted along with AGS file in a standard file folder structure. </w:t>
      </w:r>
    </w:p>
    <w:p w:rsidR="00266A74" w:rsidRDefault="00B46D82" w:rsidP="00266A74">
      <w:pPr>
        <w:rPr>
          <w:lang w:val="en-GB"/>
        </w:rPr>
      </w:pPr>
      <w:r>
        <w:rPr>
          <w:lang w:val="en-GB"/>
        </w:rPr>
        <w:t>During A</w:t>
      </w:r>
      <w:r w:rsidR="00266A74">
        <w:rPr>
          <w:lang w:val="en-GB"/>
        </w:rPr>
        <w:t xml:space="preserve">GS file import and/or merge this file structure is verified and in case of missing files user gets appropriate message. User also decides if missing files are removed from further processing or not. </w:t>
      </w:r>
    </w:p>
    <w:p w:rsidR="001B4964" w:rsidRDefault="001B4964" w:rsidP="00266A74">
      <w:pPr>
        <w:rPr>
          <w:lang w:val="en-GB"/>
        </w:rPr>
      </w:pPr>
    </w:p>
    <w:p w:rsidR="001B4964" w:rsidRDefault="001B4964" w:rsidP="00266A74">
      <w:pPr>
        <w:rPr>
          <w:lang w:val="en-GB"/>
        </w:rPr>
      </w:pPr>
      <w:r>
        <w:rPr>
          <w:lang w:val="en-GB"/>
        </w:rPr>
        <w:t xml:space="preserve">In the current release of </w:t>
      </w:r>
      <w:r w:rsidR="00A52B03">
        <w:rPr>
          <w:lang w:val="en-GB"/>
        </w:rPr>
        <w:t>GIT</w:t>
      </w:r>
      <w:r w:rsidR="00A52B03">
        <w:rPr>
          <w:lang w:val="en-GB"/>
        </w:rPr>
        <w:t xml:space="preserve"> </w:t>
      </w:r>
      <w:r>
        <w:rPr>
          <w:lang w:val="en-GB"/>
        </w:rPr>
        <w:t>all associated files are stored inside Microsoft Access database as binary data an</w:t>
      </w:r>
      <w:r w:rsidR="00733AB1">
        <w:rPr>
          <w:lang w:val="en-GB"/>
        </w:rPr>
        <w:t xml:space="preserve">d can be accessed inside GeODin </w:t>
      </w:r>
      <w:r>
        <w:rPr>
          <w:lang w:val="en-GB"/>
        </w:rPr>
        <w:t>thru Document Management System.</w:t>
      </w:r>
    </w:p>
    <w:p w:rsidR="00ED1837" w:rsidRDefault="00ED1837" w:rsidP="00266A74">
      <w:pPr>
        <w:rPr>
          <w:b/>
          <w:lang w:val="en-GB"/>
        </w:rPr>
      </w:pPr>
    </w:p>
    <w:p w:rsidR="00266A74" w:rsidRPr="00C61272" w:rsidRDefault="00F73F6A" w:rsidP="00266A74">
      <w:pPr>
        <w:rPr>
          <w:b/>
          <w:lang w:val="en-GB"/>
        </w:rPr>
      </w:pPr>
      <w:r>
        <w:rPr>
          <w:b/>
          <w:lang w:val="en-GB"/>
        </w:rPr>
        <w:lastRenderedPageBreak/>
        <w:t>D</w:t>
      </w:r>
      <w:r w:rsidR="00266A74" w:rsidRPr="00C61272">
        <w:rPr>
          <w:b/>
          <w:lang w:val="en-GB"/>
        </w:rPr>
        <w:t>ata Tools</w:t>
      </w:r>
    </w:p>
    <w:p w:rsidR="00266A74" w:rsidRDefault="00266A74" w:rsidP="00266A74">
      <w:pPr>
        <w:rPr>
          <w:lang w:val="en-GB"/>
        </w:rPr>
      </w:pPr>
      <w:r>
        <w:rPr>
          <w:lang w:val="en-GB"/>
        </w:rPr>
        <w:t>Within this group we have functionalities related to data manipulation:</w:t>
      </w:r>
      <w:r w:rsidR="00D11007">
        <w:rPr>
          <w:lang w:val="en-GB"/>
        </w:rPr>
        <w:br/>
      </w:r>
    </w:p>
    <w:p w:rsidR="00266A74" w:rsidRDefault="00D11007" w:rsidP="00D11007">
      <w:pPr>
        <w:ind w:left="708"/>
        <w:rPr>
          <w:lang w:val="en-GB"/>
        </w:rPr>
      </w:pPr>
      <w:r>
        <w:rPr>
          <w:lang w:val="en-GB"/>
        </w:rPr>
        <w:t xml:space="preserve">- </w:t>
      </w:r>
      <w:r w:rsidR="00266A74">
        <w:rPr>
          <w:lang w:val="en-GB"/>
        </w:rPr>
        <w:t>Edit: to enable changing values inside Data Grid</w:t>
      </w:r>
    </w:p>
    <w:p w:rsidR="00266A74" w:rsidRDefault="00D11007" w:rsidP="00D11007">
      <w:pPr>
        <w:ind w:left="708"/>
        <w:rPr>
          <w:lang w:val="en-GB"/>
        </w:rPr>
      </w:pPr>
      <w:r>
        <w:rPr>
          <w:lang w:val="en-GB"/>
        </w:rPr>
        <w:t xml:space="preserve">- </w:t>
      </w:r>
      <w:r w:rsidR="00266A74">
        <w:rPr>
          <w:lang w:val="en-GB"/>
        </w:rPr>
        <w:t>Merge: Merging AGS 4.0. files</w:t>
      </w:r>
    </w:p>
    <w:p w:rsidR="00266A74" w:rsidRPr="00051F50" w:rsidRDefault="00D11007" w:rsidP="00266A74">
      <w:pPr>
        <w:rPr>
          <w:lang w:val="en-GB"/>
        </w:rPr>
      </w:pPr>
      <w:r>
        <w:rPr>
          <w:lang w:val="en-GB"/>
        </w:rPr>
        <w:br/>
      </w:r>
      <w:r w:rsidR="00266A74">
        <w:rPr>
          <w:lang w:val="en-GB"/>
        </w:rPr>
        <w:t xml:space="preserve">AGS 4.0 file merging can be performed on selected files or on entire folder (without subfolders). </w:t>
      </w:r>
      <w:r w:rsidR="00D04AE9">
        <w:rPr>
          <w:lang w:val="en-GB"/>
        </w:rPr>
        <w:br/>
      </w:r>
    </w:p>
    <w:p w:rsidR="00266A74" w:rsidRPr="0064526D" w:rsidRDefault="005379F4" w:rsidP="00D04AE9">
      <w:pPr>
        <w:jc w:val="center"/>
        <w:rPr>
          <w:lang w:val="en-GB"/>
        </w:rPr>
      </w:pPr>
      <w:r>
        <w:rPr>
          <w:noProof/>
          <w:lang w:val="de-AT" w:eastAsia="de-AT"/>
        </w:rPr>
        <w:drawing>
          <wp:inline distT="0" distB="0" distL="0" distR="0" wp14:anchorId="02D141FB" wp14:editId="09FAF110">
            <wp:extent cx="4948530" cy="2181225"/>
            <wp:effectExtent l="0" t="0" r="5080" b="0"/>
            <wp:docPr id="25"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4946225" cy="2180209"/>
                    </a:xfrm>
                    <a:prstGeom prst="rect">
                      <a:avLst/>
                    </a:prstGeom>
                  </pic:spPr>
                </pic:pic>
              </a:graphicData>
            </a:graphic>
          </wp:inline>
        </w:drawing>
      </w:r>
    </w:p>
    <w:p w:rsidR="00266A74" w:rsidRDefault="00266A74" w:rsidP="00266A74">
      <w:pPr>
        <w:rPr>
          <w:b/>
          <w:lang w:val="en-GB"/>
        </w:rPr>
      </w:pPr>
    </w:p>
    <w:p w:rsidR="00266A74" w:rsidRDefault="00266A74" w:rsidP="00266A74">
      <w:pPr>
        <w:rPr>
          <w:b/>
          <w:lang w:val="en-GB"/>
        </w:rPr>
      </w:pPr>
      <w:r w:rsidRPr="00C61272">
        <w:rPr>
          <w:b/>
          <w:lang w:val="en-GB"/>
        </w:rPr>
        <w:t>Export</w:t>
      </w:r>
    </w:p>
    <w:p w:rsidR="00266A74" w:rsidRDefault="00266A74" w:rsidP="00266A74">
      <w:pPr>
        <w:rPr>
          <w:lang w:val="en-GB"/>
        </w:rPr>
      </w:pPr>
      <w:r w:rsidRPr="00490031">
        <w:rPr>
          <w:lang w:val="en-GB"/>
        </w:rPr>
        <w:t xml:space="preserve">Within Export group </w:t>
      </w:r>
      <w:r>
        <w:rPr>
          <w:lang w:val="en-GB"/>
        </w:rPr>
        <w:t>we can choose between different types of export:</w:t>
      </w:r>
    </w:p>
    <w:p w:rsidR="00C43C0F" w:rsidRPr="00490031" w:rsidRDefault="00C43C0F" w:rsidP="00266A74">
      <w:pPr>
        <w:rPr>
          <w:lang w:val="en-GB"/>
        </w:rPr>
      </w:pPr>
    </w:p>
    <w:p w:rsidR="00266A74" w:rsidRPr="009675AD" w:rsidRDefault="00C43C0F" w:rsidP="00C43C0F">
      <w:pPr>
        <w:rPr>
          <w:lang w:val="en-GB"/>
        </w:rPr>
      </w:pPr>
      <w:r>
        <w:rPr>
          <w:lang w:val="en-GB"/>
        </w:rPr>
        <w:t>- Export to Microsoft Excel: E</w:t>
      </w:r>
      <w:r w:rsidR="00266A74">
        <w:rPr>
          <w:lang w:val="en-GB"/>
        </w:rPr>
        <w:t xml:space="preserve">xporting AGS file content to Microsoft Excel </w:t>
      </w:r>
      <w:r w:rsidR="00266A74" w:rsidRPr="002D51B3">
        <w:rPr>
          <w:lang w:val="en-GB"/>
        </w:rPr>
        <w:t>Spreadsheet</w:t>
      </w:r>
      <w:r>
        <w:rPr>
          <w:lang w:val="en-GB"/>
        </w:rPr>
        <w:br/>
      </w:r>
    </w:p>
    <w:p w:rsidR="00266A74" w:rsidRPr="00E12BC0" w:rsidRDefault="00C43C0F" w:rsidP="00C43C0F">
      <w:pPr>
        <w:rPr>
          <w:lang w:val="en-GB"/>
        </w:rPr>
      </w:pPr>
      <w:r>
        <w:rPr>
          <w:lang w:val="en-GB"/>
        </w:rPr>
        <w:t xml:space="preserve">- </w:t>
      </w:r>
      <w:r w:rsidR="00266A74">
        <w:rPr>
          <w:lang w:val="en-GB"/>
        </w:rPr>
        <w:t>Export to Microsoft Access</w:t>
      </w:r>
      <w:r>
        <w:rPr>
          <w:lang w:val="en-GB"/>
        </w:rPr>
        <w:t>: E</w:t>
      </w:r>
      <w:r w:rsidR="00266A74">
        <w:rPr>
          <w:lang w:val="en-GB"/>
        </w:rPr>
        <w:t xml:space="preserve">xporting AGS file content into Microsoft Access database </w:t>
      </w:r>
      <w:r>
        <w:rPr>
          <w:lang w:val="en-GB"/>
        </w:rPr>
        <w:br/>
      </w:r>
    </w:p>
    <w:p w:rsidR="00C43C0F" w:rsidRDefault="00C43C0F" w:rsidP="00C43C0F">
      <w:pPr>
        <w:rPr>
          <w:lang w:val="en-GB"/>
        </w:rPr>
      </w:pPr>
      <w:r>
        <w:rPr>
          <w:lang w:val="en-GB"/>
        </w:rPr>
        <w:t xml:space="preserve">- </w:t>
      </w:r>
      <w:r w:rsidR="00266A74">
        <w:rPr>
          <w:lang w:val="en-GB"/>
        </w:rPr>
        <w:t>Export to GeODin</w:t>
      </w:r>
      <w:r>
        <w:rPr>
          <w:lang w:val="en-GB"/>
        </w:rPr>
        <w:t xml:space="preserve">: </w:t>
      </w:r>
      <w:r w:rsidR="00266A74">
        <w:rPr>
          <w:lang w:val="en-GB"/>
        </w:rPr>
        <w:t>Before exporting to GeODin, user needs to specify:</w:t>
      </w:r>
    </w:p>
    <w:p w:rsidR="00266A74" w:rsidRDefault="00C43C0F" w:rsidP="00C43C0F">
      <w:pPr>
        <w:ind w:firstLine="708"/>
        <w:rPr>
          <w:lang w:val="en-GB"/>
        </w:rPr>
      </w:pPr>
      <w:r>
        <w:rPr>
          <w:lang w:val="en-GB"/>
        </w:rPr>
        <w:t xml:space="preserve">- </w:t>
      </w:r>
      <w:r w:rsidR="00266A74">
        <w:rPr>
          <w:lang w:val="en-GB"/>
        </w:rPr>
        <w:t>for which soil standard layers will be generated and</w:t>
      </w:r>
    </w:p>
    <w:p w:rsidR="00266A74" w:rsidRPr="009675AD" w:rsidRDefault="00C43C0F" w:rsidP="00C43C0F">
      <w:pPr>
        <w:ind w:firstLine="708"/>
        <w:rPr>
          <w:lang w:val="en-GB"/>
        </w:rPr>
      </w:pPr>
      <w:r>
        <w:rPr>
          <w:lang w:val="en-GB"/>
        </w:rPr>
        <w:t xml:space="preserve">- </w:t>
      </w:r>
      <w:r w:rsidR="00266A74">
        <w:rPr>
          <w:lang w:val="en-GB"/>
        </w:rPr>
        <w:t>in which unit system values should be stored.</w:t>
      </w:r>
      <w:r w:rsidR="00C21D2E">
        <w:rPr>
          <w:lang w:val="en-GB"/>
        </w:rPr>
        <w:br/>
      </w:r>
    </w:p>
    <w:p w:rsidR="00266A74" w:rsidRPr="00CC5928" w:rsidRDefault="00C43C0F" w:rsidP="00C43C0F">
      <w:pPr>
        <w:rPr>
          <w:lang w:val="en-GB"/>
        </w:rPr>
      </w:pPr>
      <w:r>
        <w:rPr>
          <w:lang w:val="en-GB"/>
        </w:rPr>
        <w:t xml:space="preserve">- </w:t>
      </w:r>
      <w:r w:rsidR="00266A74">
        <w:rPr>
          <w:lang w:val="en-GB"/>
        </w:rPr>
        <w:t>Export to AGS:</w:t>
      </w:r>
      <w:r>
        <w:rPr>
          <w:lang w:val="en-GB"/>
        </w:rPr>
        <w:t xml:space="preserve"> </w:t>
      </w:r>
      <w:r w:rsidR="00266A74">
        <w:rPr>
          <w:lang w:val="en-GB"/>
        </w:rPr>
        <w:t>Exporting to AGS 4.0</w:t>
      </w:r>
      <w:r w:rsidR="00D47194">
        <w:rPr>
          <w:lang w:val="en-GB"/>
        </w:rPr>
        <w:t xml:space="preserve"> file. This option is only available </w:t>
      </w:r>
      <w:r w:rsidR="00266A74">
        <w:rPr>
          <w:lang w:val="en-GB"/>
        </w:rPr>
        <w:t>for AGS 4.0 file type.</w:t>
      </w:r>
    </w:p>
    <w:p w:rsidR="00A351E8" w:rsidRDefault="00A351E8" w:rsidP="00266A74">
      <w:pPr>
        <w:jc w:val="center"/>
        <w:rPr>
          <w:lang w:val="en-GB"/>
        </w:rPr>
      </w:pPr>
    </w:p>
    <w:p w:rsidR="00A351E8" w:rsidRDefault="00A351E8" w:rsidP="00A351E8">
      <w:pPr>
        <w:pStyle w:val="berschrift1"/>
      </w:pPr>
      <w:bookmarkStart w:id="6" w:name="_Toc350328033"/>
      <w:r>
        <w:t>Installation</w:t>
      </w:r>
      <w:bookmarkEnd w:id="6"/>
    </w:p>
    <w:p w:rsidR="00A351E8" w:rsidRDefault="00A52B03" w:rsidP="00A351E8">
      <w:pPr>
        <w:rPr>
          <w:lang w:val="en-GB"/>
        </w:rPr>
      </w:pPr>
      <w:r>
        <w:rPr>
          <w:lang w:val="en-GB"/>
        </w:rPr>
        <w:t>GIT</w:t>
      </w:r>
      <w:r>
        <w:rPr>
          <w:lang w:val="en-GB"/>
        </w:rPr>
        <w:t xml:space="preserve"> </w:t>
      </w:r>
      <w:r w:rsidR="00A351E8">
        <w:rPr>
          <w:lang w:val="en-GB"/>
        </w:rPr>
        <w:t xml:space="preserve">comes in three </w:t>
      </w:r>
      <w:r w:rsidR="00701871">
        <w:rPr>
          <w:lang w:val="en-GB"/>
        </w:rPr>
        <w:t xml:space="preserve">different deployment packages. </w:t>
      </w:r>
      <w:r w:rsidR="003D52C8">
        <w:rPr>
          <w:lang w:val="en-GB"/>
        </w:rPr>
        <w:t xml:space="preserve">To install or to use </w:t>
      </w:r>
      <w:r>
        <w:rPr>
          <w:lang w:val="en-GB"/>
        </w:rPr>
        <w:t>GIT</w:t>
      </w:r>
      <w:r w:rsidR="003D52C8">
        <w:rPr>
          <w:lang w:val="en-GB"/>
        </w:rPr>
        <w:t>, your system must meet the following requirements:</w:t>
      </w:r>
    </w:p>
    <w:p w:rsidR="003D52C8" w:rsidRDefault="003D52C8" w:rsidP="00A351E8">
      <w:pPr>
        <w:rPr>
          <w:lang w:val="en-GB"/>
        </w:rPr>
      </w:pPr>
    </w:p>
    <w:p w:rsidR="003D52C8" w:rsidRDefault="003D52C8" w:rsidP="003D52C8">
      <w:pPr>
        <w:ind w:firstLine="708"/>
        <w:rPr>
          <w:lang w:val="en-GB"/>
        </w:rPr>
      </w:pPr>
      <w:r>
        <w:rPr>
          <w:lang w:val="en-GB"/>
        </w:rPr>
        <w:t>- Operating system</w:t>
      </w:r>
      <w:r w:rsidRPr="003D52C8">
        <w:rPr>
          <w:lang w:val="en-GB"/>
        </w:rPr>
        <w:t xml:space="preserve"> Windows Server </w:t>
      </w:r>
      <w:r>
        <w:rPr>
          <w:lang w:val="en-GB"/>
        </w:rPr>
        <w:t>2003/2008, Windows Vista or</w:t>
      </w:r>
      <w:r w:rsidRPr="003D52C8">
        <w:rPr>
          <w:lang w:val="en-GB"/>
        </w:rPr>
        <w:t xml:space="preserve"> Windows XP</w:t>
      </w:r>
    </w:p>
    <w:p w:rsidR="003D52C8" w:rsidRDefault="003D52C8" w:rsidP="003D52C8">
      <w:pPr>
        <w:ind w:firstLine="708"/>
        <w:rPr>
          <w:lang w:val="en-GB"/>
        </w:rPr>
      </w:pPr>
      <w:r>
        <w:rPr>
          <w:lang w:val="en-GB"/>
        </w:rPr>
        <w:t xml:space="preserve">- </w:t>
      </w:r>
      <w:r w:rsidRPr="003D52C8">
        <w:rPr>
          <w:lang w:val="en-GB"/>
        </w:rPr>
        <w:t>Microsoft .NET Framework 3.5</w:t>
      </w:r>
      <w:r>
        <w:rPr>
          <w:lang w:val="en-GB"/>
        </w:rPr>
        <w:t xml:space="preserve"> SP1 </w:t>
      </w:r>
    </w:p>
    <w:p w:rsidR="00CB64BE" w:rsidRPr="00A351E8" w:rsidRDefault="00CB64BE" w:rsidP="00A351E8">
      <w:pPr>
        <w:rPr>
          <w:lang w:val="en-GB"/>
        </w:rPr>
      </w:pPr>
    </w:p>
    <w:p w:rsidR="00826048" w:rsidRPr="00CB64BE" w:rsidRDefault="00CB64BE" w:rsidP="00CB64BE">
      <w:pPr>
        <w:rPr>
          <w:b/>
          <w:lang w:val="en-GB"/>
        </w:rPr>
      </w:pPr>
      <w:r w:rsidRPr="00CB64BE">
        <w:rPr>
          <w:b/>
          <w:lang w:val="en-GB"/>
        </w:rPr>
        <w:t>Windows Installer</w:t>
      </w:r>
    </w:p>
    <w:p w:rsidR="00826048" w:rsidRDefault="00C123CE" w:rsidP="00CB64BE">
      <w:pPr>
        <w:rPr>
          <w:lang w:val="en-GB"/>
        </w:rPr>
      </w:pPr>
      <w:r>
        <w:rPr>
          <w:lang w:val="en-GB"/>
        </w:rPr>
        <w:t>Windows</w:t>
      </w:r>
      <w:r w:rsidR="00826048">
        <w:rPr>
          <w:lang w:val="en-GB"/>
        </w:rPr>
        <w:t xml:space="preserve"> Installer</w:t>
      </w:r>
      <w:r w:rsidR="00CB64BE">
        <w:rPr>
          <w:lang w:val="en-GB"/>
        </w:rPr>
        <w:t xml:space="preserve"> is</w:t>
      </w:r>
      <w:r w:rsidR="00CB64BE" w:rsidRPr="00CB64BE">
        <w:rPr>
          <w:lang w:val="en-GB"/>
        </w:rPr>
        <w:t xml:space="preserve"> a software component used for the installation, maintena</w:t>
      </w:r>
      <w:r w:rsidR="00CB64BE">
        <w:rPr>
          <w:lang w:val="en-GB"/>
        </w:rPr>
        <w:t xml:space="preserve">nce, and removal of software on </w:t>
      </w:r>
      <w:r w:rsidR="00CB64BE" w:rsidRPr="00CB64BE">
        <w:rPr>
          <w:lang w:val="en-GB"/>
        </w:rPr>
        <w:t>Microsoft Windows systems.</w:t>
      </w:r>
      <w:r w:rsidR="00CB64BE">
        <w:rPr>
          <w:lang w:val="en-GB"/>
        </w:rPr>
        <w:t xml:space="preserve"> </w:t>
      </w:r>
      <w:r w:rsidR="004D2CF0">
        <w:rPr>
          <w:lang w:val="en-GB"/>
        </w:rPr>
        <w:t xml:space="preserve"> </w:t>
      </w:r>
      <w:r w:rsidR="00CB64BE">
        <w:rPr>
          <w:lang w:val="en-GB"/>
        </w:rPr>
        <w:t xml:space="preserve">This deployment </w:t>
      </w:r>
      <w:r w:rsidR="004D2CF0">
        <w:rPr>
          <w:lang w:val="en-GB"/>
        </w:rPr>
        <w:t>should</w:t>
      </w:r>
      <w:r w:rsidR="00CB64BE">
        <w:rPr>
          <w:lang w:val="en-GB"/>
        </w:rPr>
        <w:t xml:space="preserve"> be used on computers where users have </w:t>
      </w:r>
      <w:r w:rsidR="00CB64BE" w:rsidRPr="00CB64BE">
        <w:rPr>
          <w:lang w:val="en-GB"/>
        </w:rPr>
        <w:t xml:space="preserve">Administrator </w:t>
      </w:r>
      <w:r w:rsidR="00CB64BE">
        <w:rPr>
          <w:lang w:val="en-GB"/>
        </w:rPr>
        <w:t>privileges.</w:t>
      </w:r>
    </w:p>
    <w:p w:rsidR="004D2CF0" w:rsidRDefault="004D2CF0" w:rsidP="00CB64BE">
      <w:pPr>
        <w:rPr>
          <w:lang w:val="en-GB"/>
        </w:rPr>
      </w:pPr>
    </w:p>
    <w:p w:rsidR="004D2CF0" w:rsidRDefault="004D2CF0" w:rsidP="00CB64BE">
      <w:pPr>
        <w:rPr>
          <w:lang w:val="en-GB"/>
        </w:rPr>
      </w:pPr>
      <w:r>
        <w:rPr>
          <w:lang w:val="en-GB"/>
        </w:rPr>
        <w:t>Installation steps:</w:t>
      </w:r>
    </w:p>
    <w:p w:rsidR="004D2CF0" w:rsidRDefault="004D2CF0" w:rsidP="004D2CF0">
      <w:pPr>
        <w:ind w:firstLine="708"/>
        <w:rPr>
          <w:lang w:val="en-GB"/>
        </w:rPr>
      </w:pPr>
      <w:r>
        <w:rPr>
          <w:lang w:val="en-GB"/>
        </w:rPr>
        <w:t xml:space="preserve">1. </w:t>
      </w:r>
      <w:r w:rsidR="003B6297">
        <w:rPr>
          <w:lang w:val="en-GB"/>
        </w:rPr>
        <w:t xml:space="preserve">Download MSI file </w:t>
      </w:r>
      <w:r>
        <w:rPr>
          <w:lang w:val="en-GB"/>
        </w:rPr>
        <w:t>on local drive</w:t>
      </w:r>
    </w:p>
    <w:p w:rsidR="00E05AD8" w:rsidRDefault="004D2CF0" w:rsidP="00E05AD8">
      <w:pPr>
        <w:ind w:firstLine="708"/>
        <w:rPr>
          <w:lang w:val="en-GB"/>
        </w:rPr>
      </w:pPr>
      <w:r>
        <w:rPr>
          <w:lang w:val="en-GB"/>
        </w:rPr>
        <w:t xml:space="preserve">2. Start installation and </w:t>
      </w:r>
      <w:r w:rsidR="00E05AD8" w:rsidRPr="00E05AD8">
        <w:rPr>
          <w:lang w:val="en-GB"/>
        </w:rPr>
        <w:t>follow the installation steps</w:t>
      </w:r>
    </w:p>
    <w:p w:rsidR="005519BB" w:rsidRPr="004D2CF0" w:rsidRDefault="00E05AD8" w:rsidP="00B155A3">
      <w:pPr>
        <w:ind w:firstLine="708"/>
        <w:rPr>
          <w:lang w:val="en-GB"/>
        </w:rPr>
      </w:pPr>
      <w:r>
        <w:rPr>
          <w:lang w:val="en-GB"/>
        </w:rPr>
        <w:t xml:space="preserve">3. Start the program using desktop shortcut or navigate to Start -&gt; Programs -&gt; </w:t>
      </w:r>
      <w:r w:rsidR="005519BB">
        <w:rPr>
          <w:lang w:val="en-GB"/>
        </w:rPr>
        <w:t xml:space="preserve">Fugro - &gt; </w:t>
      </w:r>
      <w:r w:rsidR="00956A06">
        <w:rPr>
          <w:lang w:val="en-GB"/>
        </w:rPr>
        <w:t>GeODin</w:t>
      </w:r>
      <w:bookmarkStart w:id="7" w:name="_GoBack"/>
      <w:bookmarkEnd w:id="7"/>
      <w:r w:rsidR="005519BB">
        <w:rPr>
          <w:lang w:val="en-GB"/>
        </w:rPr>
        <w:t xml:space="preserve"> Import </w:t>
      </w:r>
    </w:p>
    <w:p w:rsidR="00CB64BE" w:rsidRDefault="00CB64BE" w:rsidP="00E05AD8">
      <w:pPr>
        <w:ind w:firstLine="708"/>
        <w:rPr>
          <w:rFonts w:ascii="Arial" w:hAnsi="Arial" w:cs="Arial"/>
          <w:lang w:val="en-GB"/>
        </w:rPr>
      </w:pPr>
    </w:p>
    <w:p w:rsidR="00826048" w:rsidRPr="00701871" w:rsidRDefault="00701871" w:rsidP="00F73F6A">
      <w:pPr>
        <w:rPr>
          <w:b/>
          <w:lang w:val="en-GB"/>
        </w:rPr>
      </w:pPr>
      <w:r>
        <w:rPr>
          <w:b/>
          <w:lang w:val="en-GB"/>
        </w:rPr>
        <w:t>ClickOnce</w:t>
      </w:r>
      <w:r w:rsidRPr="00CB64BE">
        <w:rPr>
          <w:b/>
          <w:lang w:val="en-GB"/>
        </w:rPr>
        <w:t xml:space="preserve"> Installer</w:t>
      </w:r>
    </w:p>
    <w:p w:rsidR="004D2CF0" w:rsidRDefault="00826048" w:rsidP="00701871">
      <w:pPr>
        <w:rPr>
          <w:lang w:val="en-GB"/>
        </w:rPr>
      </w:pPr>
      <w:r w:rsidRPr="00826048">
        <w:rPr>
          <w:lang w:val="en-GB"/>
        </w:rPr>
        <w:t>ClickOnce is a de</w:t>
      </w:r>
      <w:r w:rsidR="003D2227">
        <w:rPr>
          <w:lang w:val="en-GB"/>
        </w:rPr>
        <w:t xml:space="preserve">ployment technology for </w:t>
      </w:r>
      <w:r w:rsidR="003D2227" w:rsidRPr="00826048">
        <w:rPr>
          <w:lang w:val="en-GB"/>
        </w:rPr>
        <w:t>creating</w:t>
      </w:r>
      <w:r w:rsidRPr="00826048">
        <w:rPr>
          <w:lang w:val="en-GB"/>
        </w:rPr>
        <w:t xml:space="preserve"> self-updating Windows-based applications that can be</w:t>
      </w:r>
      <w:r w:rsidR="003D2227">
        <w:rPr>
          <w:lang w:val="en-GB"/>
        </w:rPr>
        <w:t xml:space="preserve"> installed and run with minimal</w:t>
      </w:r>
      <w:r w:rsidR="00C378C8">
        <w:rPr>
          <w:lang w:val="en-GB"/>
        </w:rPr>
        <w:t xml:space="preserve"> </w:t>
      </w:r>
      <w:r w:rsidR="004D2CF0">
        <w:rPr>
          <w:lang w:val="en-GB"/>
        </w:rPr>
        <w:t>user interaction.</w:t>
      </w:r>
    </w:p>
    <w:p w:rsidR="004D2CF0" w:rsidRDefault="004D2CF0" w:rsidP="00701871">
      <w:pPr>
        <w:rPr>
          <w:lang w:val="en-GB"/>
        </w:rPr>
      </w:pPr>
    </w:p>
    <w:p w:rsidR="004D2CF0" w:rsidRDefault="004D2CF0" w:rsidP="004D2CF0">
      <w:pPr>
        <w:rPr>
          <w:lang w:val="en-GB"/>
        </w:rPr>
      </w:pPr>
      <w:r>
        <w:rPr>
          <w:lang w:val="en-GB"/>
        </w:rPr>
        <w:lastRenderedPageBreak/>
        <w:t>Installation steps:</w:t>
      </w:r>
    </w:p>
    <w:p w:rsidR="004D2CF0" w:rsidRDefault="004D2CF0" w:rsidP="004D2CF0">
      <w:pPr>
        <w:ind w:firstLine="708"/>
        <w:rPr>
          <w:lang w:val="en-GB"/>
        </w:rPr>
      </w:pPr>
      <w:r>
        <w:rPr>
          <w:lang w:val="en-GB"/>
        </w:rPr>
        <w:t>1. Download ZIP archive</w:t>
      </w:r>
      <w:r w:rsidR="003B6297">
        <w:rPr>
          <w:lang w:val="en-GB"/>
        </w:rPr>
        <w:t xml:space="preserve"> </w:t>
      </w:r>
      <w:r>
        <w:rPr>
          <w:lang w:val="en-GB"/>
        </w:rPr>
        <w:t>on local drive</w:t>
      </w:r>
    </w:p>
    <w:p w:rsidR="004D2CF0" w:rsidRDefault="004D2CF0" w:rsidP="004D2CF0">
      <w:pPr>
        <w:ind w:firstLine="708"/>
        <w:rPr>
          <w:lang w:val="en-GB"/>
        </w:rPr>
      </w:pPr>
      <w:r>
        <w:rPr>
          <w:lang w:val="en-GB"/>
        </w:rPr>
        <w:t xml:space="preserve">2. Extract ZIP and </w:t>
      </w:r>
    </w:p>
    <w:p w:rsidR="004D2CF0" w:rsidRDefault="004D2CF0" w:rsidP="00E05AD8">
      <w:pPr>
        <w:ind w:firstLine="708"/>
        <w:rPr>
          <w:lang w:val="en-GB"/>
        </w:rPr>
      </w:pPr>
      <w:r>
        <w:rPr>
          <w:lang w:val="en-GB"/>
        </w:rPr>
        <w:t>3. Start installation process by clicking on setup.exe</w:t>
      </w:r>
      <w:r w:rsidR="00CC5F67">
        <w:rPr>
          <w:lang w:val="en-GB"/>
        </w:rPr>
        <w:t xml:space="preserve"> </w:t>
      </w:r>
      <w:r w:rsidR="00E05AD8">
        <w:rPr>
          <w:lang w:val="en-GB"/>
        </w:rPr>
        <w:t>and</w:t>
      </w:r>
      <w:r w:rsidR="00E05AD8" w:rsidRPr="00E05AD8">
        <w:rPr>
          <w:lang w:val="en-GB"/>
        </w:rPr>
        <w:t xml:space="preserve"> follow the installation steps</w:t>
      </w:r>
    </w:p>
    <w:p w:rsidR="00E05AD8" w:rsidRDefault="00E05AD8" w:rsidP="00E05AD8">
      <w:pPr>
        <w:ind w:firstLine="708"/>
        <w:rPr>
          <w:lang w:val="en-GB"/>
        </w:rPr>
      </w:pPr>
      <w:r>
        <w:rPr>
          <w:lang w:val="en-GB"/>
        </w:rPr>
        <w:t>4. Start the program (Start -&gt; Programs -&gt; Fugro - &gt; Universal Import Tool)</w:t>
      </w:r>
    </w:p>
    <w:p w:rsidR="005519BB" w:rsidRDefault="005519BB" w:rsidP="005519BB">
      <w:pPr>
        <w:rPr>
          <w:lang w:val="en-GB"/>
        </w:rPr>
      </w:pPr>
    </w:p>
    <w:p w:rsidR="00826048" w:rsidRDefault="00826048" w:rsidP="00F73F6A">
      <w:pPr>
        <w:rPr>
          <w:rFonts w:ascii="Arial" w:hAnsi="Arial" w:cs="Arial"/>
          <w:lang w:val="en-GB"/>
        </w:rPr>
      </w:pPr>
    </w:p>
    <w:p w:rsidR="00826048" w:rsidRDefault="007D34C5" w:rsidP="00F73F6A">
      <w:pPr>
        <w:rPr>
          <w:b/>
          <w:lang w:val="en-GB"/>
        </w:rPr>
      </w:pPr>
      <w:r>
        <w:rPr>
          <w:b/>
          <w:lang w:val="en-GB"/>
        </w:rPr>
        <w:t>ZIP archive:</w:t>
      </w:r>
    </w:p>
    <w:p w:rsidR="003B6297" w:rsidRDefault="00783E69" w:rsidP="003B6297">
      <w:pPr>
        <w:rPr>
          <w:lang w:val="en-GB"/>
        </w:rPr>
      </w:pPr>
      <w:r>
        <w:rPr>
          <w:lang w:val="en-GB"/>
        </w:rPr>
        <w:t xml:space="preserve">ZIP archive contains all files needed to run </w:t>
      </w:r>
      <w:r w:rsidR="00A52B03">
        <w:rPr>
          <w:lang w:val="en-GB"/>
        </w:rPr>
        <w:t>GIT</w:t>
      </w:r>
      <w:r w:rsidR="00A52B03">
        <w:rPr>
          <w:lang w:val="en-GB"/>
        </w:rPr>
        <w:t xml:space="preserve"> </w:t>
      </w:r>
      <w:r>
        <w:rPr>
          <w:lang w:val="en-GB"/>
        </w:rPr>
        <w:t xml:space="preserve">on local or network drive. This package should be used on systems where user does not </w:t>
      </w:r>
      <w:r w:rsidR="003B6297">
        <w:rPr>
          <w:lang w:val="en-GB"/>
        </w:rPr>
        <w:t xml:space="preserve">have </w:t>
      </w:r>
      <w:r w:rsidR="003B6297" w:rsidRPr="00CB64BE">
        <w:rPr>
          <w:lang w:val="en-GB"/>
        </w:rPr>
        <w:t xml:space="preserve">Administrator </w:t>
      </w:r>
      <w:r w:rsidR="003B6297">
        <w:rPr>
          <w:lang w:val="en-GB"/>
        </w:rPr>
        <w:t xml:space="preserve">privileges or for some </w:t>
      </w:r>
      <w:r w:rsidR="00C378C8">
        <w:rPr>
          <w:lang w:val="en-GB"/>
        </w:rPr>
        <w:t>reasons do</w:t>
      </w:r>
      <w:r w:rsidR="003B6297">
        <w:rPr>
          <w:lang w:val="en-GB"/>
        </w:rPr>
        <w:t xml:space="preserve"> not wan</w:t>
      </w:r>
      <w:r w:rsidR="00B155A3">
        <w:rPr>
          <w:lang w:val="en-GB"/>
        </w:rPr>
        <w:t xml:space="preserve">t to install </w:t>
      </w:r>
      <w:r w:rsidR="00A47001">
        <w:rPr>
          <w:lang w:val="en-GB"/>
        </w:rPr>
        <w:t>it</w:t>
      </w:r>
      <w:r w:rsidR="003B6297">
        <w:rPr>
          <w:lang w:val="en-GB"/>
        </w:rPr>
        <w:t>.</w:t>
      </w:r>
    </w:p>
    <w:p w:rsidR="007D34C5" w:rsidRDefault="007D34C5" w:rsidP="00783E69">
      <w:pPr>
        <w:rPr>
          <w:lang w:val="en-GB"/>
        </w:rPr>
      </w:pPr>
    </w:p>
    <w:p w:rsidR="003B6297" w:rsidRDefault="003B6297" w:rsidP="003B6297">
      <w:pPr>
        <w:rPr>
          <w:lang w:val="en-GB"/>
        </w:rPr>
      </w:pPr>
      <w:r>
        <w:rPr>
          <w:lang w:val="en-GB"/>
        </w:rPr>
        <w:t>Installation steps:</w:t>
      </w:r>
    </w:p>
    <w:p w:rsidR="003B6297" w:rsidRDefault="003B6297" w:rsidP="003B6297">
      <w:pPr>
        <w:ind w:firstLine="708"/>
        <w:rPr>
          <w:lang w:val="en-GB"/>
        </w:rPr>
      </w:pPr>
      <w:r>
        <w:rPr>
          <w:lang w:val="en-GB"/>
        </w:rPr>
        <w:t>1. Download ZIP archive on local drive</w:t>
      </w:r>
    </w:p>
    <w:p w:rsidR="003B6297" w:rsidRDefault="003B6297" w:rsidP="003B6297">
      <w:pPr>
        <w:ind w:firstLine="708"/>
        <w:rPr>
          <w:lang w:val="en-GB"/>
        </w:rPr>
      </w:pPr>
      <w:r>
        <w:rPr>
          <w:lang w:val="en-GB"/>
        </w:rPr>
        <w:t>2. Extract ZIP</w:t>
      </w:r>
    </w:p>
    <w:p w:rsidR="003B6297" w:rsidRDefault="003B6297" w:rsidP="003B6297">
      <w:pPr>
        <w:ind w:firstLine="708"/>
        <w:rPr>
          <w:lang w:val="en-GB"/>
        </w:rPr>
      </w:pPr>
      <w:r>
        <w:rPr>
          <w:lang w:val="en-GB"/>
        </w:rPr>
        <w:t>3. Start application with ImportTool.exe</w:t>
      </w:r>
    </w:p>
    <w:p w:rsidR="004D2CF0" w:rsidRDefault="004D2CF0" w:rsidP="00F73F6A">
      <w:pPr>
        <w:rPr>
          <w:b/>
          <w:lang w:val="en-GB"/>
        </w:rPr>
      </w:pPr>
    </w:p>
    <w:p w:rsidR="004D2CF0" w:rsidRDefault="004D2CF0" w:rsidP="00783E69">
      <w:pPr>
        <w:pStyle w:val="berschrift1"/>
      </w:pPr>
      <w:bookmarkStart w:id="8" w:name="_Toc350328034"/>
      <w:r>
        <w:t>Updating</w:t>
      </w:r>
      <w:bookmarkEnd w:id="8"/>
    </w:p>
    <w:p w:rsidR="005519BB" w:rsidRDefault="005519BB" w:rsidP="005519BB">
      <w:pPr>
        <w:rPr>
          <w:lang w:val="en-GB"/>
        </w:rPr>
      </w:pPr>
      <w:r>
        <w:rPr>
          <w:lang w:val="en-GB"/>
        </w:rPr>
        <w:t xml:space="preserve">Updates are located on a remote server and therefore </w:t>
      </w:r>
      <w:r w:rsidR="00A52B03">
        <w:rPr>
          <w:lang w:val="en-GB"/>
        </w:rPr>
        <w:t>GIT</w:t>
      </w:r>
      <w:r w:rsidR="00A52B03">
        <w:rPr>
          <w:lang w:val="en-GB"/>
        </w:rPr>
        <w:t xml:space="preserve"> </w:t>
      </w:r>
      <w:r w:rsidR="009D0987">
        <w:rPr>
          <w:lang w:val="en-GB"/>
        </w:rPr>
        <w:t xml:space="preserve">application </w:t>
      </w:r>
      <w:r>
        <w:rPr>
          <w:lang w:val="en-GB"/>
        </w:rPr>
        <w:t xml:space="preserve">update can be performed over the Internet. To check for </w:t>
      </w:r>
      <w:r w:rsidR="009D0987">
        <w:rPr>
          <w:lang w:val="en-GB"/>
        </w:rPr>
        <w:t xml:space="preserve">a new version </w:t>
      </w:r>
      <w:r>
        <w:rPr>
          <w:lang w:val="en-GB"/>
        </w:rPr>
        <w:t>go under “About” and click on “Update” button.</w:t>
      </w:r>
    </w:p>
    <w:p w:rsidR="0000260E" w:rsidRDefault="0000260E" w:rsidP="005519BB">
      <w:pPr>
        <w:rPr>
          <w:lang w:val="en-GB"/>
        </w:rPr>
      </w:pPr>
    </w:p>
    <w:p w:rsidR="0000260E" w:rsidRDefault="00F93B77" w:rsidP="0000260E">
      <w:pPr>
        <w:jc w:val="center"/>
        <w:rPr>
          <w:lang w:val="en-GB"/>
        </w:rPr>
      </w:pPr>
      <w:r>
        <w:rPr>
          <w:noProof/>
          <w:lang w:val="de-AT" w:eastAsia="de-AT"/>
        </w:rPr>
        <w:drawing>
          <wp:inline distT="0" distB="0" distL="0" distR="0" wp14:anchorId="55C500EA" wp14:editId="60E75989">
            <wp:extent cx="2314575" cy="1216258"/>
            <wp:effectExtent l="0" t="0" r="0" b="3175"/>
            <wp:docPr id="26" name="Grafi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2314575" cy="1216258"/>
                    </a:xfrm>
                    <a:prstGeom prst="rect">
                      <a:avLst/>
                    </a:prstGeom>
                  </pic:spPr>
                </pic:pic>
              </a:graphicData>
            </a:graphic>
          </wp:inline>
        </w:drawing>
      </w:r>
    </w:p>
    <w:p w:rsidR="005519BB" w:rsidRDefault="005519BB" w:rsidP="005519BB">
      <w:pPr>
        <w:rPr>
          <w:lang w:val="en-GB"/>
        </w:rPr>
      </w:pPr>
    </w:p>
    <w:p w:rsidR="005519BB" w:rsidRDefault="005519BB" w:rsidP="005519BB">
      <w:pPr>
        <w:rPr>
          <w:lang w:val="en-GB"/>
        </w:rPr>
      </w:pPr>
      <w:r>
        <w:rPr>
          <w:lang w:val="en-GB"/>
        </w:rPr>
        <w:t xml:space="preserve">If </w:t>
      </w:r>
      <w:r w:rsidR="0000260E">
        <w:rPr>
          <w:lang w:val="en-GB"/>
        </w:rPr>
        <w:t xml:space="preserve">a </w:t>
      </w:r>
      <w:r>
        <w:rPr>
          <w:lang w:val="en-GB"/>
        </w:rPr>
        <w:t xml:space="preserve">new version is available you will get </w:t>
      </w:r>
      <w:r w:rsidR="009D0987">
        <w:rPr>
          <w:lang w:val="en-GB"/>
        </w:rPr>
        <w:t>a message:</w:t>
      </w:r>
      <w:r w:rsidR="003D52C8">
        <w:rPr>
          <w:lang w:val="en-GB"/>
        </w:rPr>
        <w:br/>
      </w:r>
    </w:p>
    <w:p w:rsidR="00B46D82" w:rsidRPr="00210F9D" w:rsidRDefault="004C1945" w:rsidP="00210F9D">
      <w:pPr>
        <w:jc w:val="center"/>
        <w:rPr>
          <w:lang w:val="en-GB"/>
        </w:rPr>
      </w:pPr>
      <w:r>
        <w:rPr>
          <w:noProof/>
          <w:lang w:val="de-AT" w:eastAsia="de-AT"/>
        </w:rPr>
        <w:drawing>
          <wp:inline distT="0" distB="0" distL="0" distR="0" wp14:anchorId="790B1C0B" wp14:editId="3C72CBA8">
            <wp:extent cx="2847975" cy="1181032"/>
            <wp:effectExtent l="0" t="0" r="0" b="635"/>
            <wp:docPr id="28" name="Grafik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2847975" cy="1181032"/>
                    </a:xfrm>
                    <a:prstGeom prst="rect">
                      <a:avLst/>
                    </a:prstGeom>
                  </pic:spPr>
                </pic:pic>
              </a:graphicData>
            </a:graphic>
          </wp:inline>
        </w:drawing>
      </w:r>
    </w:p>
    <w:p w:rsidR="00B46D82" w:rsidRDefault="00B46D82" w:rsidP="003B6297">
      <w:pPr>
        <w:rPr>
          <w:b/>
          <w:lang w:val="en-GB"/>
        </w:rPr>
      </w:pPr>
    </w:p>
    <w:p w:rsidR="009D0987" w:rsidRPr="009D0987" w:rsidRDefault="009D0987" w:rsidP="003B6297">
      <w:pPr>
        <w:rPr>
          <w:b/>
          <w:lang w:val="en-GB"/>
        </w:rPr>
      </w:pPr>
      <w:r w:rsidRPr="009D0987">
        <w:rPr>
          <w:b/>
          <w:lang w:val="en-GB"/>
        </w:rPr>
        <w:t>Note:</w:t>
      </w:r>
    </w:p>
    <w:p w:rsidR="00F73F6A" w:rsidRDefault="00AB2C85">
      <w:pPr>
        <w:rPr>
          <w:lang w:val="en-GB"/>
        </w:rPr>
      </w:pPr>
      <w:r>
        <w:rPr>
          <w:lang w:val="en-GB"/>
        </w:rPr>
        <w:t>After</w:t>
      </w:r>
      <w:r w:rsidR="00AC78EC">
        <w:rPr>
          <w:lang w:val="en-GB"/>
        </w:rPr>
        <w:t xml:space="preserve"> application update application will</w:t>
      </w:r>
      <w:r w:rsidR="00B46D82">
        <w:rPr>
          <w:lang w:val="en-GB"/>
        </w:rPr>
        <w:t xml:space="preserve"> be </w:t>
      </w:r>
      <w:r w:rsidR="00AC78EC">
        <w:rPr>
          <w:lang w:val="en-GB"/>
        </w:rPr>
        <w:t xml:space="preserve">automatically </w:t>
      </w:r>
      <w:r w:rsidR="00B46D82">
        <w:rPr>
          <w:lang w:val="en-GB"/>
        </w:rPr>
        <w:t>closed.</w:t>
      </w:r>
      <w:r w:rsidR="00AC78EC">
        <w:rPr>
          <w:lang w:val="en-GB"/>
        </w:rPr>
        <w:t xml:space="preserve"> To prevent any kind of data loss, please save all changes before you </w:t>
      </w:r>
      <w:r w:rsidR="00805A02">
        <w:rPr>
          <w:lang w:val="en-GB"/>
        </w:rPr>
        <w:t>continue</w:t>
      </w:r>
      <w:r w:rsidR="00AC78EC">
        <w:rPr>
          <w:lang w:val="en-GB"/>
        </w:rPr>
        <w:t xml:space="preserve"> with </w:t>
      </w:r>
      <w:r w:rsidR="00805A02">
        <w:rPr>
          <w:lang w:val="en-GB"/>
        </w:rPr>
        <w:t>the</w:t>
      </w:r>
      <w:r w:rsidR="005A6F0D">
        <w:rPr>
          <w:lang w:val="en-GB"/>
        </w:rPr>
        <w:t xml:space="preserve"> </w:t>
      </w:r>
      <w:r w:rsidR="00AC78EC">
        <w:rPr>
          <w:lang w:val="en-GB"/>
        </w:rPr>
        <w:t>update</w:t>
      </w:r>
      <w:r w:rsidR="005A6F0D">
        <w:rPr>
          <w:lang w:val="en-GB"/>
        </w:rPr>
        <w:t xml:space="preserve"> process</w:t>
      </w:r>
      <w:r w:rsidR="00AC78EC">
        <w:rPr>
          <w:lang w:val="en-GB"/>
        </w:rPr>
        <w:t>.</w:t>
      </w:r>
    </w:p>
    <w:p w:rsidR="007D47E6" w:rsidRDefault="007D47E6">
      <w:pPr>
        <w:rPr>
          <w:lang w:val="en-GB"/>
        </w:rPr>
      </w:pPr>
    </w:p>
    <w:sectPr w:rsidR="007D47E6" w:rsidSect="00266A74">
      <w:headerReference w:type="default" r:id="rId22"/>
      <w:footerReference w:type="default" r:id="rId23"/>
      <w:pgSz w:w="11906" w:h="16838" w:code="9"/>
      <w:pgMar w:top="2211" w:right="1134" w:bottom="1134" w:left="1418" w:header="720" w:footer="720" w:gutter="0"/>
      <w:pgNumType w:start="2"/>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2CDF" w:rsidRDefault="00FE2CDF">
      <w:r>
        <w:separator/>
      </w:r>
    </w:p>
  </w:endnote>
  <w:endnote w:type="continuationSeparator" w:id="0">
    <w:p w:rsidR="00FE2CDF" w:rsidRDefault="00FE2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3C84" w:rsidRDefault="007A3C84" w:rsidP="007A3C84">
    <w:pPr>
      <w:pStyle w:val="FAUSFuzeile"/>
      <w:rPr>
        <w:lang w:val="en-GB"/>
      </w:rPr>
    </w:pPr>
  </w:p>
  <w:p w:rsidR="00E62CDA" w:rsidRPr="007A3C84" w:rsidRDefault="007A3C84" w:rsidP="007A3C84">
    <w:pPr>
      <w:pStyle w:val="FAUSFuzeile"/>
      <w:rPr>
        <w:lang w:val="en-GB"/>
      </w:rPr>
    </w:pPr>
    <w:r>
      <w:rPr>
        <w:lang w:val="en-GB"/>
      </w:rPr>
      <w:t xml:space="preserve">Fugro </w:t>
    </w:r>
    <w:r w:rsidR="00180127">
      <w:rPr>
        <w:lang w:val="en-GB"/>
      </w:rPr>
      <w:t>Austria</w:t>
    </w:r>
    <w:r>
      <w:rPr>
        <w:lang w:val="en-GB"/>
      </w:rPr>
      <w:t xml:space="preserve"> GmbH, a member of the Fugro group of companies with offices throughout the world.</w:t>
    </w:r>
    <w:r w:rsidR="001D2367">
      <w:rPr>
        <w:noProof/>
        <w:lang w:val="de-AT" w:eastAsia="de-AT"/>
      </w:rPr>
      <mc:AlternateContent>
        <mc:Choice Requires="wps">
          <w:drawing>
            <wp:anchor distT="0" distB="0" distL="114300" distR="114300" simplePos="0" relativeHeight="251658752" behindDoc="0" locked="1" layoutInCell="1" allowOverlap="1" wp14:anchorId="0D6B1E94" wp14:editId="6180B974">
              <wp:simplePos x="0" y="0"/>
              <wp:positionH relativeFrom="page">
                <wp:posOffset>622935</wp:posOffset>
              </wp:positionH>
              <wp:positionV relativeFrom="page">
                <wp:posOffset>10060940</wp:posOffset>
              </wp:positionV>
              <wp:extent cx="6840220" cy="0"/>
              <wp:effectExtent l="0" t="0" r="0" b="0"/>
              <wp:wrapNone/>
              <wp:docPr id="1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9525">
                        <a:solidFill>
                          <a:srgbClr val="DCBE8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 o:spid="_x0000_s1026" style="position:absolute;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9.05pt,792.2pt" to="587.65pt,79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" strokecolor="#dcbe8a">
              <w10:wrap anchorx="page" anchory="page"/>
              <w10:anchorlock/>
            </v:line>
          </w:pict>
        </mc:Fallback>
      </mc:AlternateContent>
    </w:r>
    <w:r>
      <w:rPr>
        <w:lang w:val="en-GB"/>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3C84" w:rsidRDefault="007A3C84" w:rsidP="007A3C84">
    <w:pPr>
      <w:pStyle w:val="FAUSFuzeile"/>
      <w:rPr>
        <w:lang w:val="en-GB"/>
      </w:rPr>
    </w:pPr>
  </w:p>
  <w:p w:rsidR="007A3C84" w:rsidRPr="007A3C84" w:rsidRDefault="007A3C84" w:rsidP="007A3C84">
    <w:pPr>
      <w:pStyle w:val="FAUSFuzeile"/>
      <w:rPr>
        <w:lang w:val="en-GB"/>
      </w:rPr>
    </w:pPr>
    <w:r>
      <w:rPr>
        <w:lang w:val="en-GB"/>
      </w:rPr>
      <w:t xml:space="preserve">Fugro </w:t>
    </w:r>
    <w:r w:rsidR="001C57B7">
      <w:rPr>
        <w:lang w:val="en-GB"/>
      </w:rPr>
      <w:t>Austria</w:t>
    </w:r>
    <w:r>
      <w:rPr>
        <w:lang w:val="en-GB"/>
      </w:rPr>
      <w:t xml:space="preserve"> GmbH, a member of the Fugro group of companies with offices throughout the world.</w:t>
    </w:r>
    <w:r w:rsidR="001D2367">
      <w:rPr>
        <w:noProof/>
        <w:lang w:val="de-AT" w:eastAsia="de-AT"/>
      </w:rPr>
      <mc:AlternateContent>
        <mc:Choice Requires="wps">
          <w:drawing>
            <wp:anchor distT="0" distB="0" distL="114300" distR="114300" simplePos="0" relativeHeight="251659776" behindDoc="0" locked="1" layoutInCell="1" allowOverlap="1" wp14:anchorId="21877DD6" wp14:editId="65F33F4D">
              <wp:simplePos x="0" y="0"/>
              <wp:positionH relativeFrom="page">
                <wp:posOffset>622935</wp:posOffset>
              </wp:positionH>
              <wp:positionV relativeFrom="page">
                <wp:posOffset>10060940</wp:posOffset>
              </wp:positionV>
              <wp:extent cx="6840220" cy="0"/>
              <wp:effectExtent l="0" t="0" r="0" b="0"/>
              <wp:wrapNone/>
              <wp:docPr id="3"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9525">
                        <a:solidFill>
                          <a:srgbClr val="DCBE8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9.05pt,792.2pt" to="587.65pt,79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" strokecolor="#dcbe8a">
              <w10:wrap anchorx="page" anchory="page"/>
              <w10:anchorlock/>
            </v:line>
          </w:pict>
        </mc:Fallback>
      </mc:AlternateContent>
    </w:r>
    <w:r>
      <w:rPr>
        <w:lang w:val="en-GB"/>
      </w:rPr>
      <w:tab/>
    </w:r>
    <w:r w:rsidRPr="007A4BDD">
      <w:rPr>
        <w:lang w:val="en-GB"/>
      </w:rPr>
      <w:t xml:space="preserve">Seite </w:t>
    </w:r>
    <w:r w:rsidRPr="007A4BDD">
      <w:rPr>
        <w:rStyle w:val="Seitenzahl"/>
        <w:rFonts w:cs="Arial"/>
        <w:szCs w:val="14"/>
        <w:lang w:val="de-AT" w:eastAsia="de-AT"/>
      </w:rPr>
      <w:fldChar w:fldCharType="begin"/>
    </w:r>
    <w:r w:rsidRPr="007A4BDD">
      <w:rPr>
        <w:rStyle w:val="Seitenzahl"/>
        <w:rFonts w:cs="Arial"/>
        <w:szCs w:val="14"/>
        <w:lang w:val="de-AT" w:eastAsia="de-AT"/>
      </w:rPr>
      <w:instrText xml:space="preserve"> PAGE </w:instrText>
    </w:r>
    <w:r w:rsidRPr="007A4BDD">
      <w:rPr>
        <w:rStyle w:val="Seitenzahl"/>
        <w:rFonts w:cs="Arial"/>
        <w:szCs w:val="14"/>
        <w:lang w:val="de-AT" w:eastAsia="de-AT"/>
      </w:rPr>
      <w:fldChar w:fldCharType="separate"/>
    </w:r>
    <w:r w:rsidR="00956A06">
      <w:rPr>
        <w:rStyle w:val="Seitenzahl"/>
        <w:rFonts w:cs="Arial"/>
        <w:noProof/>
        <w:szCs w:val="14"/>
        <w:lang w:val="de-AT" w:eastAsia="de-AT"/>
      </w:rPr>
      <w:t>7</w:t>
    </w:r>
    <w:r w:rsidRPr="007A4BDD">
      <w:rPr>
        <w:rStyle w:val="Seitenzahl"/>
        <w:rFonts w:cs="Arial"/>
        <w:szCs w:val="14"/>
        <w:lang w:val="de-AT" w:eastAsia="de-AT"/>
      </w:rPr>
      <w:fldChar w:fldCharType="end"/>
    </w:r>
    <w:r w:rsidRPr="007A4BDD">
      <w:rPr>
        <w:lang w:val="en-GB"/>
      </w:rPr>
      <w:t>/</w:t>
    </w:r>
    <w:r w:rsidRPr="007A4BDD">
      <w:rPr>
        <w:rStyle w:val="Seitenzahl"/>
        <w:rFonts w:cs="Arial"/>
        <w:szCs w:val="14"/>
        <w:lang w:val="de-AT" w:eastAsia="de-AT"/>
      </w:rPr>
      <w:fldChar w:fldCharType="begin"/>
    </w:r>
    <w:r w:rsidRPr="007A4BDD">
      <w:rPr>
        <w:rStyle w:val="Seitenzahl"/>
        <w:rFonts w:cs="Arial"/>
        <w:szCs w:val="14"/>
        <w:lang w:val="de-AT" w:eastAsia="de-AT"/>
      </w:rPr>
      <w:instrText xml:space="preserve"> NUMPAGES </w:instrText>
    </w:r>
    <w:r w:rsidRPr="007A4BDD">
      <w:rPr>
        <w:rStyle w:val="Seitenzahl"/>
        <w:rFonts w:cs="Arial"/>
        <w:szCs w:val="14"/>
        <w:lang w:val="de-AT" w:eastAsia="de-AT"/>
      </w:rPr>
      <w:fldChar w:fldCharType="separate"/>
    </w:r>
    <w:r w:rsidR="00956A06">
      <w:rPr>
        <w:rStyle w:val="Seitenzahl"/>
        <w:rFonts w:cs="Arial"/>
        <w:noProof/>
        <w:szCs w:val="14"/>
        <w:lang w:val="de-AT" w:eastAsia="de-AT"/>
      </w:rPr>
      <w:t>8</w:t>
    </w:r>
    <w:r w:rsidRPr="007A4BDD">
      <w:rPr>
        <w:rStyle w:val="Seitenzahl"/>
        <w:rFonts w:cs="Arial"/>
        <w:szCs w:val="14"/>
        <w:lang w:val="de-AT" w:eastAsia="de-AT"/>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2CDF" w:rsidRDefault="00FE2CDF">
      <w:r>
        <w:separator/>
      </w:r>
    </w:p>
  </w:footnote>
  <w:footnote w:type="continuationSeparator" w:id="0">
    <w:p w:rsidR="00FE2CDF" w:rsidRDefault="00FE2C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0127" w:rsidRPr="000251EA" w:rsidRDefault="00FE2CDF" w:rsidP="00180127">
    <w:pPr>
      <w:pStyle w:val="FAUSKopfgro"/>
      <w:ind w:left="-180"/>
      <w:rPr>
        <w:spacing w:val="10"/>
        <w:szCs w:val="32"/>
        <w:lang w:val="de-AT"/>
      </w:rPr>
    </w:pPr>
    <w:r>
      <w:rPr>
        <w:noProof/>
        <w:spacing w:val="10"/>
        <w:szCs w:val="32"/>
        <w:lang w:val="de-AT" w:eastAsia="de-A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left:0;text-align:left;margin-left:481.95pt;margin-top:34pt;width:70.85pt;height:51pt;z-index:251662848;visibility:visible;mso-wrap-edited:f;mso-position-horizontal-relative:page;mso-position-vertical-relative:page" o:allowincell="f">
          <v:imagedata r:id="rId1" o:title=""/>
          <w10:wrap type="topAndBottom" anchorx="page" anchory="page"/>
          <w10:anchorlock/>
        </v:shape>
        <o:OLEObject Type="Embed" ProgID="Word.Picture.8" ShapeID="_x0000_s2062" DrawAspect="Content" ObjectID="_1425987659" r:id="rId2"/>
      </w:pict>
    </w:r>
    <w:r w:rsidR="001D2367">
      <w:rPr>
        <w:noProof/>
        <w:spacing w:val="10"/>
        <w:szCs w:val="32"/>
        <w:lang w:val="de-AT" w:eastAsia="de-AT"/>
      </w:rPr>
      <mc:AlternateContent>
        <mc:Choice Requires="wps">
          <w:drawing>
            <wp:anchor distT="0" distB="0" distL="114300" distR="114300" simplePos="0" relativeHeight="251661824" behindDoc="0" locked="1" layoutInCell="0" allowOverlap="1" wp14:anchorId="2BBBB1DD" wp14:editId="5AA3487F">
              <wp:simplePos x="0" y="0"/>
              <wp:positionH relativeFrom="page">
                <wp:posOffset>360045</wp:posOffset>
              </wp:positionH>
              <wp:positionV relativeFrom="page">
                <wp:posOffset>1151890</wp:posOffset>
              </wp:positionV>
              <wp:extent cx="6840220" cy="0"/>
              <wp:effectExtent l="0" t="0" r="0" b="0"/>
              <wp:wrapNone/>
              <wp:docPr id="15"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9525">
                        <a:solidFill>
                          <a:srgbClr val="DCBE8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 o:spid="_x0000_s1026" style="position:absolute;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8.35pt,90.7pt" to="566.95pt,9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" o:allowincell="f" strokecolor="#dcbe8a">
              <w10:wrap anchorx="page" anchory="page"/>
              <w10:anchorlock/>
            </v:line>
          </w:pict>
        </mc:Fallback>
      </mc:AlternateContent>
    </w:r>
    <w:r w:rsidR="001D2367">
      <w:rPr>
        <w:noProof/>
        <w:spacing w:val="10"/>
        <w:szCs w:val="32"/>
        <w:lang w:val="de-AT" w:eastAsia="de-AT"/>
      </w:rPr>
      <mc:AlternateContent>
        <mc:Choice Requires="wps">
          <w:drawing>
            <wp:anchor distT="0" distB="0" distL="114300" distR="114300" simplePos="0" relativeHeight="251660800" behindDoc="0" locked="1" layoutInCell="0" allowOverlap="1" wp14:anchorId="4521087A" wp14:editId="1F4F1015">
              <wp:simplePos x="0" y="0"/>
              <wp:positionH relativeFrom="page">
                <wp:posOffset>360045</wp:posOffset>
              </wp:positionH>
              <wp:positionV relativeFrom="page">
                <wp:posOffset>360045</wp:posOffset>
              </wp:positionV>
              <wp:extent cx="6840220" cy="0"/>
              <wp:effectExtent l="0" t="0" r="0" b="0"/>
              <wp:wrapNone/>
              <wp:docPr id="14"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9525">
                        <a:solidFill>
                          <a:srgbClr val="DCBE8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 o:spid="_x0000_s1026" style="position:absolute;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8.35pt,28.35pt" to="566.9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" o:allowincell="f" strokecolor="#dcbe8a">
              <w10:wrap anchorx="page" anchory="page"/>
              <w10:anchorlock/>
            </v:line>
          </w:pict>
        </mc:Fallback>
      </mc:AlternateContent>
    </w:r>
    <w:r w:rsidR="00180127" w:rsidRPr="000251EA">
      <w:rPr>
        <w:spacing w:val="10"/>
        <w:szCs w:val="32"/>
        <w:lang w:val="de-AT"/>
      </w:rPr>
      <w:t>Fugro Austria GmbH</w:t>
    </w:r>
  </w:p>
  <w:p w:rsidR="00180127" w:rsidRPr="000251EA" w:rsidRDefault="00180127" w:rsidP="00180127">
    <w:pPr>
      <w:pStyle w:val="FAUSKopfklein"/>
      <w:ind w:left="-180"/>
      <w:rPr>
        <w:spacing w:val="0"/>
        <w:szCs w:val="22"/>
      </w:rPr>
    </w:pPr>
    <w:r>
      <w:rPr>
        <w:spacing w:val="0"/>
        <w:szCs w:val="22"/>
      </w:rPr>
      <w:t>Bohrlochmessung - Geoinformatik</w:t>
    </w:r>
  </w:p>
  <w:p w:rsidR="00206CBF" w:rsidRPr="00E62CDA" w:rsidRDefault="00FE2CDF" w:rsidP="00E62CDA">
    <w:pPr>
      <w:pStyle w:val="Kopfzeile"/>
    </w:pPr>
    <w:r>
      <w:rPr>
        <w:rFonts w:ascii="Arial" w:hAnsi="Arial" w:cs="Arial"/>
        <w:b/>
        <w:bCs/>
        <w:noProof/>
        <w:sz w:val="24"/>
      </w:rPr>
      <w:pict>
        <v:shape id="_x0000_s2051" type="#_x0000_t75" style="position:absolute;margin-left:481.95pt;margin-top:34pt;width:70.85pt;height:51pt;z-index:251654656;visibility:visible;mso-wrap-edited:f;mso-position-horizontal-relative:page;mso-position-vertical-relative:page" o:allowincell="f">
          <v:imagedata r:id="rId1" o:title=""/>
          <w10:wrap type="topAndBottom" anchorx="page" anchory="page"/>
          <w10:anchorlock/>
        </v:shape>
        <o:OLEObject Type="Embed" ProgID="Word.Picture.8" ShapeID="_x0000_s2051" DrawAspect="Content" ObjectID="_1425987660" r:id="rId3"/>
      </w:pict>
    </w:r>
    <w:r w:rsidR="001D2367">
      <w:rPr>
        <w:rFonts w:ascii="Arial" w:hAnsi="Arial" w:cs="Arial"/>
        <w:b/>
        <w:bCs/>
        <w:noProof/>
        <w:sz w:val="24"/>
        <w:lang w:val="de-AT" w:eastAsia="de-AT"/>
      </w:rPr>
      <mc:AlternateContent>
        <mc:Choice Requires="wps">
          <w:drawing>
            <wp:anchor distT="0" distB="0" distL="114300" distR="114300" simplePos="0" relativeHeight="251653632" behindDoc="0" locked="1" layoutInCell="0" allowOverlap="1" wp14:anchorId="3728AE5A" wp14:editId="2EB5796E">
              <wp:simplePos x="0" y="0"/>
              <wp:positionH relativeFrom="page">
                <wp:posOffset>360045</wp:posOffset>
              </wp:positionH>
              <wp:positionV relativeFrom="page">
                <wp:posOffset>1151890</wp:posOffset>
              </wp:positionV>
              <wp:extent cx="6840220" cy="0"/>
              <wp:effectExtent l="0" t="0" r="0" b="0"/>
              <wp:wrapNone/>
              <wp:docPr id="1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9525">
                        <a:solidFill>
                          <a:srgbClr val="DCBE8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3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8.35pt,90.7pt" to="566.95pt,9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" o:allowincell="f" strokecolor="#dcbe8a">
              <w10:wrap anchorx="page" anchory="page"/>
              <w10:anchorlock/>
            </v:line>
          </w:pict>
        </mc:Fallback>
      </mc:AlternateContent>
    </w:r>
    <w:r w:rsidR="001D2367">
      <w:rPr>
        <w:rFonts w:ascii="Arial" w:hAnsi="Arial" w:cs="Arial"/>
        <w:b/>
        <w:bCs/>
        <w:noProof/>
        <w:sz w:val="24"/>
        <w:lang w:val="de-AT" w:eastAsia="de-AT"/>
      </w:rPr>
      <mc:AlternateContent>
        <mc:Choice Requires="wps">
          <w:drawing>
            <wp:anchor distT="0" distB="0" distL="114300" distR="114300" simplePos="0" relativeHeight="251652608" behindDoc="0" locked="1" layoutInCell="0" allowOverlap="1" wp14:anchorId="0300366C" wp14:editId="3A348F52">
              <wp:simplePos x="0" y="0"/>
              <wp:positionH relativeFrom="page">
                <wp:posOffset>360045</wp:posOffset>
              </wp:positionH>
              <wp:positionV relativeFrom="page">
                <wp:posOffset>360045</wp:posOffset>
              </wp:positionV>
              <wp:extent cx="6840220" cy="0"/>
              <wp:effectExtent l="0" t="0" r="0" b="0"/>
              <wp:wrapNone/>
              <wp:docPr id="1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9525">
                        <a:solidFill>
                          <a:srgbClr val="DCBE8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z-index:251652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8.35pt,28.35pt" to="566.9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" o:allowincell="f" strokecolor="#dcbe8a">
              <w10:wrap anchorx="page" anchory="page"/>
              <w10:anchorlock/>
            </v:lin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CDA" w:rsidRDefault="00E62CDA" w:rsidP="00E62CDA">
    <w:pPr>
      <w:ind w:left="-232"/>
      <w:rPr>
        <w:rFonts w:ascii="Arial" w:hAnsi="Arial" w:cs="Arial"/>
        <w:sz w:val="18"/>
        <w:szCs w:val="18"/>
      </w:rPr>
    </w:pPr>
  </w:p>
  <w:p w:rsidR="00E62CDA" w:rsidRPr="00266A74" w:rsidRDefault="000F73F6" w:rsidP="00266A74">
    <w:pPr>
      <w:tabs>
        <w:tab w:val="left" w:pos="1134"/>
      </w:tabs>
      <w:ind w:left="-232"/>
      <w:rPr>
        <w:rFonts w:ascii="Arial" w:hAnsi="Arial" w:cs="Arial"/>
        <w:lang w:val="en-GB"/>
      </w:rPr>
    </w:pPr>
    <w:r>
      <w:rPr>
        <w:rFonts w:ascii="Arial" w:hAnsi="Arial" w:cs="Arial"/>
        <w:lang w:val="en-GB"/>
      </w:rPr>
      <w:t>GeODin</w:t>
    </w:r>
    <w:r w:rsidR="00620CAC">
      <w:rPr>
        <w:rFonts w:ascii="Arial" w:hAnsi="Arial" w:cs="Arial"/>
        <w:lang w:val="en-GB"/>
      </w:rPr>
      <w:t xml:space="preserve"> Import Tool (G</w:t>
    </w:r>
    <w:r w:rsidR="00266A74">
      <w:rPr>
        <w:rFonts w:ascii="Arial" w:hAnsi="Arial" w:cs="Arial"/>
        <w:lang w:val="en-GB"/>
      </w:rPr>
      <w:t>IT</w:t>
    </w:r>
    <w:r w:rsidR="00FE2CDF">
      <w:rPr>
        <w:rFonts w:ascii="Arial" w:hAnsi="Arial" w:cs="Arial"/>
        <w:b/>
        <w:bCs/>
        <w:noProof/>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left:0;text-align:left;margin-left:481.95pt;margin-top:34pt;width:70.85pt;height:51pt;z-index:251657728;visibility:visible;mso-wrap-edited:f;mso-position-horizontal-relative:page;mso-position-vertical-relative:page" o:allowincell="f">
          <v:imagedata r:id="rId1" o:title=""/>
          <w10:wrap type="topAndBottom" anchorx="page" anchory="page"/>
          <w10:anchorlock/>
        </v:shape>
        <o:OLEObject Type="Embed" ProgID="Word.Picture.8" ShapeID="_x0000_s2054" DrawAspect="Content" ObjectID="_1425987661" r:id="rId2"/>
      </w:pict>
    </w:r>
    <w:r w:rsidR="001D2367">
      <w:rPr>
        <w:rFonts w:ascii="Arial" w:hAnsi="Arial" w:cs="Arial"/>
        <w:b/>
        <w:bCs/>
        <w:noProof/>
        <w:sz w:val="24"/>
        <w:lang w:val="de-AT" w:eastAsia="de-AT"/>
      </w:rPr>
      <mc:AlternateContent>
        <mc:Choice Requires="wps">
          <w:drawing>
            <wp:anchor distT="0" distB="0" distL="114300" distR="114300" simplePos="0" relativeHeight="251656704" behindDoc="0" locked="1" layoutInCell="0" allowOverlap="1" wp14:anchorId="7AB8936A" wp14:editId="15FC5361">
              <wp:simplePos x="0" y="0"/>
              <wp:positionH relativeFrom="page">
                <wp:posOffset>360045</wp:posOffset>
              </wp:positionH>
              <wp:positionV relativeFrom="page">
                <wp:posOffset>1151890</wp:posOffset>
              </wp:positionV>
              <wp:extent cx="6840220" cy="0"/>
              <wp:effectExtent l="0" t="0" r="0" b="0"/>
              <wp:wrapNone/>
              <wp:docPr id="9"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9525">
                        <a:solidFill>
                          <a:srgbClr val="DCBE8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8.35pt,90.7pt" to="566.95pt,9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" o:allowincell="f" strokecolor="#dcbe8a">
              <w10:wrap anchorx="page" anchory="page"/>
              <w10:anchorlock/>
            </v:line>
          </w:pict>
        </mc:Fallback>
      </mc:AlternateContent>
    </w:r>
    <w:r w:rsidR="001D2367">
      <w:rPr>
        <w:rFonts w:ascii="Arial" w:hAnsi="Arial" w:cs="Arial"/>
        <w:b/>
        <w:bCs/>
        <w:noProof/>
        <w:sz w:val="24"/>
        <w:lang w:val="de-AT" w:eastAsia="de-AT"/>
      </w:rPr>
      <mc:AlternateContent>
        <mc:Choice Requires="wps">
          <w:drawing>
            <wp:anchor distT="0" distB="0" distL="114300" distR="114300" simplePos="0" relativeHeight="251655680" behindDoc="0" locked="1" layoutInCell="0" allowOverlap="1" wp14:anchorId="0C176C1C" wp14:editId="799B26AA">
              <wp:simplePos x="0" y="0"/>
              <wp:positionH relativeFrom="page">
                <wp:posOffset>360045</wp:posOffset>
              </wp:positionH>
              <wp:positionV relativeFrom="page">
                <wp:posOffset>360045</wp:posOffset>
              </wp:positionV>
              <wp:extent cx="6840220" cy="0"/>
              <wp:effectExtent l="0" t="0" r="0" b="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9525">
                        <a:solidFill>
                          <a:srgbClr val="DCBE8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8.35pt,28.35pt" to="566.9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" o:allowincell="f" strokecolor="#dcbe8a">
              <w10:wrap anchorx="page" anchory="page"/>
              <w10:anchorlock/>
            </v:line>
          </w:pict>
        </mc:Fallback>
      </mc:AlternateContent>
    </w:r>
    <w:r w:rsidR="00266A74">
      <w:rPr>
        <w:rFonts w:ascii="Arial" w:hAnsi="Arial" w:cs="Arial"/>
        <w:lang w:val="en-GB"/>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635070"/>
    <w:multiLevelType w:val="hybridMultilevel"/>
    <w:tmpl w:val="286E5A72"/>
    <w:lvl w:ilvl="0" w:tplc="042421F8">
      <w:numFmt w:val="bullet"/>
      <w:lvlText w:val="-"/>
      <w:lvlJc w:val="left"/>
      <w:pPr>
        <w:ind w:left="720" w:hanging="360"/>
      </w:pPr>
      <w:rPr>
        <w:rFonts w:ascii="Calibri" w:eastAsiaTheme="minorHAnsi" w:hAnsi="Calibri" w:cstheme="minorBid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nsid w:val="1A723D11"/>
    <w:multiLevelType w:val="hybridMultilevel"/>
    <w:tmpl w:val="C270B9CE"/>
    <w:lvl w:ilvl="0" w:tplc="2B84F66A">
      <w:numFmt w:val="bullet"/>
      <w:lvlText w:val="-"/>
      <w:lvlJc w:val="left"/>
      <w:pPr>
        <w:ind w:left="720" w:hanging="360"/>
      </w:pPr>
      <w:rPr>
        <w:rFonts w:ascii="Calibri" w:eastAsiaTheme="minorHAnsi" w:hAnsi="Calibri" w:cs="Calibri"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nsid w:val="27E07763"/>
    <w:multiLevelType w:val="hybridMultilevel"/>
    <w:tmpl w:val="0DE8D27A"/>
    <w:lvl w:ilvl="0" w:tplc="4A8AEB4E">
      <w:start w:val="9"/>
      <w:numFmt w:val="none"/>
      <w:lvlText w:val="8."/>
      <w:lvlJc w:val="left"/>
      <w:pPr>
        <w:tabs>
          <w:tab w:val="num" w:pos="576"/>
        </w:tabs>
        <w:ind w:left="576" w:hanging="435"/>
      </w:pPr>
      <w:rPr>
        <w:rFonts w:hint="default"/>
      </w:rPr>
    </w:lvl>
    <w:lvl w:ilvl="1" w:tplc="04070019" w:tentative="1">
      <w:start w:val="1"/>
      <w:numFmt w:val="lowerLetter"/>
      <w:lvlText w:val="%2."/>
      <w:lvlJc w:val="left"/>
      <w:pPr>
        <w:tabs>
          <w:tab w:val="num" w:pos="1221"/>
        </w:tabs>
        <w:ind w:left="1221" w:hanging="360"/>
      </w:pPr>
    </w:lvl>
    <w:lvl w:ilvl="2" w:tplc="0407001B" w:tentative="1">
      <w:start w:val="1"/>
      <w:numFmt w:val="lowerRoman"/>
      <w:lvlText w:val="%3."/>
      <w:lvlJc w:val="right"/>
      <w:pPr>
        <w:tabs>
          <w:tab w:val="num" w:pos="1941"/>
        </w:tabs>
        <w:ind w:left="1941" w:hanging="180"/>
      </w:pPr>
    </w:lvl>
    <w:lvl w:ilvl="3" w:tplc="0407000F" w:tentative="1">
      <w:start w:val="1"/>
      <w:numFmt w:val="decimal"/>
      <w:lvlText w:val="%4."/>
      <w:lvlJc w:val="left"/>
      <w:pPr>
        <w:tabs>
          <w:tab w:val="num" w:pos="2661"/>
        </w:tabs>
        <w:ind w:left="2661" w:hanging="360"/>
      </w:pPr>
    </w:lvl>
    <w:lvl w:ilvl="4" w:tplc="04070019" w:tentative="1">
      <w:start w:val="1"/>
      <w:numFmt w:val="lowerLetter"/>
      <w:lvlText w:val="%5."/>
      <w:lvlJc w:val="left"/>
      <w:pPr>
        <w:tabs>
          <w:tab w:val="num" w:pos="3381"/>
        </w:tabs>
        <w:ind w:left="3381" w:hanging="360"/>
      </w:pPr>
    </w:lvl>
    <w:lvl w:ilvl="5" w:tplc="0407001B" w:tentative="1">
      <w:start w:val="1"/>
      <w:numFmt w:val="lowerRoman"/>
      <w:lvlText w:val="%6."/>
      <w:lvlJc w:val="right"/>
      <w:pPr>
        <w:tabs>
          <w:tab w:val="num" w:pos="4101"/>
        </w:tabs>
        <w:ind w:left="4101" w:hanging="180"/>
      </w:pPr>
    </w:lvl>
    <w:lvl w:ilvl="6" w:tplc="0407000F" w:tentative="1">
      <w:start w:val="1"/>
      <w:numFmt w:val="decimal"/>
      <w:lvlText w:val="%7."/>
      <w:lvlJc w:val="left"/>
      <w:pPr>
        <w:tabs>
          <w:tab w:val="num" w:pos="4821"/>
        </w:tabs>
        <w:ind w:left="4821" w:hanging="360"/>
      </w:pPr>
    </w:lvl>
    <w:lvl w:ilvl="7" w:tplc="04070019" w:tentative="1">
      <w:start w:val="1"/>
      <w:numFmt w:val="lowerLetter"/>
      <w:lvlText w:val="%8."/>
      <w:lvlJc w:val="left"/>
      <w:pPr>
        <w:tabs>
          <w:tab w:val="num" w:pos="5541"/>
        </w:tabs>
        <w:ind w:left="5541" w:hanging="360"/>
      </w:pPr>
    </w:lvl>
    <w:lvl w:ilvl="8" w:tplc="0407001B" w:tentative="1">
      <w:start w:val="1"/>
      <w:numFmt w:val="lowerRoman"/>
      <w:lvlText w:val="%9."/>
      <w:lvlJc w:val="right"/>
      <w:pPr>
        <w:tabs>
          <w:tab w:val="num" w:pos="6261"/>
        </w:tabs>
        <w:ind w:left="6261" w:hanging="180"/>
      </w:pPr>
    </w:lvl>
  </w:abstractNum>
  <w:abstractNum w:abstractNumId="3">
    <w:nsid w:val="28B43102"/>
    <w:multiLevelType w:val="hybridMultilevel"/>
    <w:tmpl w:val="B642734C"/>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2D223AA5"/>
    <w:multiLevelType w:val="hybridMultilevel"/>
    <w:tmpl w:val="392A4918"/>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nsid w:val="31425C33"/>
    <w:multiLevelType w:val="hybridMultilevel"/>
    <w:tmpl w:val="0484B4A4"/>
    <w:lvl w:ilvl="0" w:tplc="43348078">
      <w:start w:val="5"/>
      <w:numFmt w:val="bullet"/>
      <w:lvlText w:val="-"/>
      <w:lvlJc w:val="left"/>
      <w:pPr>
        <w:ind w:left="720" w:hanging="360"/>
      </w:pPr>
      <w:rPr>
        <w:rFonts w:ascii="Times New Roman" w:eastAsia="Times New Roman" w:hAnsi="Times New Roman"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nsid w:val="40052E56"/>
    <w:multiLevelType w:val="hybridMultilevel"/>
    <w:tmpl w:val="99084A92"/>
    <w:lvl w:ilvl="0" w:tplc="042421F8">
      <w:numFmt w:val="bullet"/>
      <w:lvlText w:val="-"/>
      <w:lvlJc w:val="left"/>
      <w:pPr>
        <w:ind w:left="720" w:hanging="360"/>
      </w:pPr>
      <w:rPr>
        <w:rFonts w:ascii="Calibri" w:eastAsiaTheme="minorHAnsi" w:hAnsi="Calibri" w:cstheme="minorBidi"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nsid w:val="471F4457"/>
    <w:multiLevelType w:val="hybridMultilevel"/>
    <w:tmpl w:val="7C0C5BB8"/>
    <w:lvl w:ilvl="0" w:tplc="D52C8658">
      <w:start w:val="8"/>
      <w:numFmt w:val="decimal"/>
      <w:lvlText w:val="%1."/>
      <w:lvlJc w:val="left"/>
      <w:pPr>
        <w:tabs>
          <w:tab w:val="num" w:pos="780"/>
        </w:tabs>
        <w:ind w:left="780" w:hanging="420"/>
      </w:pPr>
      <w:rPr>
        <w:rFonts w:hint="default"/>
      </w:rPr>
    </w:lvl>
    <w:lvl w:ilvl="1" w:tplc="04070007">
      <w:start w:val="1"/>
      <w:numFmt w:val="bullet"/>
      <w:lvlText w:val="-"/>
      <w:lvlJc w:val="left"/>
      <w:pPr>
        <w:tabs>
          <w:tab w:val="num" w:pos="1440"/>
        </w:tabs>
        <w:ind w:left="1440" w:hanging="360"/>
      </w:pPr>
      <w:rPr>
        <w:sz w:val="16"/>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nsid w:val="48774133"/>
    <w:multiLevelType w:val="multilevel"/>
    <w:tmpl w:val="FC1A2A76"/>
    <w:lvl w:ilvl="0">
      <w:start w:val="9"/>
      <w:numFmt w:val="decimal"/>
      <w:lvlText w:val="%1."/>
      <w:lvlJc w:val="left"/>
      <w:pPr>
        <w:tabs>
          <w:tab w:val="num" w:pos="576"/>
        </w:tabs>
        <w:ind w:left="576" w:hanging="435"/>
      </w:pPr>
      <w:rPr>
        <w:rFonts w:hint="default"/>
      </w:rPr>
    </w:lvl>
    <w:lvl w:ilvl="1">
      <w:start w:val="1"/>
      <w:numFmt w:val="lowerLetter"/>
      <w:lvlText w:val="%2."/>
      <w:lvlJc w:val="left"/>
      <w:pPr>
        <w:tabs>
          <w:tab w:val="num" w:pos="1221"/>
        </w:tabs>
        <w:ind w:left="1221" w:hanging="360"/>
      </w:pPr>
    </w:lvl>
    <w:lvl w:ilvl="2">
      <w:start w:val="1"/>
      <w:numFmt w:val="lowerRoman"/>
      <w:lvlText w:val="%3."/>
      <w:lvlJc w:val="right"/>
      <w:pPr>
        <w:tabs>
          <w:tab w:val="num" w:pos="1941"/>
        </w:tabs>
        <w:ind w:left="1941" w:hanging="180"/>
      </w:pPr>
    </w:lvl>
    <w:lvl w:ilvl="3">
      <w:start w:val="1"/>
      <w:numFmt w:val="decimal"/>
      <w:lvlText w:val="%4."/>
      <w:lvlJc w:val="left"/>
      <w:pPr>
        <w:tabs>
          <w:tab w:val="num" w:pos="2661"/>
        </w:tabs>
        <w:ind w:left="2661" w:hanging="360"/>
      </w:pPr>
    </w:lvl>
    <w:lvl w:ilvl="4">
      <w:start w:val="1"/>
      <w:numFmt w:val="lowerLetter"/>
      <w:lvlText w:val="%5."/>
      <w:lvlJc w:val="left"/>
      <w:pPr>
        <w:tabs>
          <w:tab w:val="num" w:pos="3381"/>
        </w:tabs>
        <w:ind w:left="3381" w:hanging="360"/>
      </w:pPr>
    </w:lvl>
    <w:lvl w:ilvl="5">
      <w:start w:val="1"/>
      <w:numFmt w:val="lowerRoman"/>
      <w:lvlText w:val="%6."/>
      <w:lvlJc w:val="right"/>
      <w:pPr>
        <w:tabs>
          <w:tab w:val="num" w:pos="4101"/>
        </w:tabs>
        <w:ind w:left="4101" w:hanging="180"/>
      </w:pPr>
    </w:lvl>
    <w:lvl w:ilvl="6">
      <w:start w:val="1"/>
      <w:numFmt w:val="decimal"/>
      <w:lvlText w:val="%7."/>
      <w:lvlJc w:val="left"/>
      <w:pPr>
        <w:tabs>
          <w:tab w:val="num" w:pos="4821"/>
        </w:tabs>
        <w:ind w:left="4821" w:hanging="360"/>
      </w:pPr>
    </w:lvl>
    <w:lvl w:ilvl="7">
      <w:start w:val="1"/>
      <w:numFmt w:val="lowerLetter"/>
      <w:lvlText w:val="%8."/>
      <w:lvlJc w:val="left"/>
      <w:pPr>
        <w:tabs>
          <w:tab w:val="num" w:pos="5541"/>
        </w:tabs>
        <w:ind w:left="5541" w:hanging="360"/>
      </w:pPr>
    </w:lvl>
    <w:lvl w:ilvl="8">
      <w:start w:val="1"/>
      <w:numFmt w:val="lowerRoman"/>
      <w:lvlText w:val="%9."/>
      <w:lvlJc w:val="right"/>
      <w:pPr>
        <w:tabs>
          <w:tab w:val="num" w:pos="6261"/>
        </w:tabs>
        <w:ind w:left="6261" w:hanging="180"/>
      </w:pPr>
    </w:lvl>
  </w:abstractNum>
  <w:abstractNum w:abstractNumId="9">
    <w:nsid w:val="50923F1C"/>
    <w:multiLevelType w:val="hybridMultilevel"/>
    <w:tmpl w:val="ABD6C24A"/>
    <w:lvl w:ilvl="0" w:tplc="0C070001">
      <w:start w:val="1"/>
      <w:numFmt w:val="bullet"/>
      <w:lvlText w:val=""/>
      <w:lvlJc w:val="left"/>
      <w:pPr>
        <w:ind w:left="488" w:hanging="360"/>
      </w:pPr>
      <w:rPr>
        <w:rFonts w:ascii="Symbol" w:hAnsi="Symbol" w:hint="default"/>
      </w:rPr>
    </w:lvl>
    <w:lvl w:ilvl="1" w:tplc="0C070003" w:tentative="1">
      <w:start w:val="1"/>
      <w:numFmt w:val="bullet"/>
      <w:lvlText w:val="o"/>
      <w:lvlJc w:val="left"/>
      <w:pPr>
        <w:ind w:left="1208" w:hanging="360"/>
      </w:pPr>
      <w:rPr>
        <w:rFonts w:ascii="Courier New" w:hAnsi="Courier New" w:cs="Courier New" w:hint="default"/>
      </w:rPr>
    </w:lvl>
    <w:lvl w:ilvl="2" w:tplc="0C070005" w:tentative="1">
      <w:start w:val="1"/>
      <w:numFmt w:val="bullet"/>
      <w:lvlText w:val=""/>
      <w:lvlJc w:val="left"/>
      <w:pPr>
        <w:ind w:left="1928" w:hanging="360"/>
      </w:pPr>
      <w:rPr>
        <w:rFonts w:ascii="Wingdings" w:hAnsi="Wingdings" w:hint="default"/>
      </w:rPr>
    </w:lvl>
    <w:lvl w:ilvl="3" w:tplc="0C070001" w:tentative="1">
      <w:start w:val="1"/>
      <w:numFmt w:val="bullet"/>
      <w:lvlText w:val=""/>
      <w:lvlJc w:val="left"/>
      <w:pPr>
        <w:ind w:left="2648" w:hanging="360"/>
      </w:pPr>
      <w:rPr>
        <w:rFonts w:ascii="Symbol" w:hAnsi="Symbol" w:hint="default"/>
      </w:rPr>
    </w:lvl>
    <w:lvl w:ilvl="4" w:tplc="0C070003" w:tentative="1">
      <w:start w:val="1"/>
      <w:numFmt w:val="bullet"/>
      <w:lvlText w:val="o"/>
      <w:lvlJc w:val="left"/>
      <w:pPr>
        <w:ind w:left="3368" w:hanging="360"/>
      </w:pPr>
      <w:rPr>
        <w:rFonts w:ascii="Courier New" w:hAnsi="Courier New" w:cs="Courier New" w:hint="default"/>
      </w:rPr>
    </w:lvl>
    <w:lvl w:ilvl="5" w:tplc="0C070005" w:tentative="1">
      <w:start w:val="1"/>
      <w:numFmt w:val="bullet"/>
      <w:lvlText w:val=""/>
      <w:lvlJc w:val="left"/>
      <w:pPr>
        <w:ind w:left="4088" w:hanging="360"/>
      </w:pPr>
      <w:rPr>
        <w:rFonts w:ascii="Wingdings" w:hAnsi="Wingdings" w:hint="default"/>
      </w:rPr>
    </w:lvl>
    <w:lvl w:ilvl="6" w:tplc="0C070001" w:tentative="1">
      <w:start w:val="1"/>
      <w:numFmt w:val="bullet"/>
      <w:lvlText w:val=""/>
      <w:lvlJc w:val="left"/>
      <w:pPr>
        <w:ind w:left="4808" w:hanging="360"/>
      </w:pPr>
      <w:rPr>
        <w:rFonts w:ascii="Symbol" w:hAnsi="Symbol" w:hint="default"/>
      </w:rPr>
    </w:lvl>
    <w:lvl w:ilvl="7" w:tplc="0C070003" w:tentative="1">
      <w:start w:val="1"/>
      <w:numFmt w:val="bullet"/>
      <w:lvlText w:val="o"/>
      <w:lvlJc w:val="left"/>
      <w:pPr>
        <w:ind w:left="5528" w:hanging="360"/>
      </w:pPr>
      <w:rPr>
        <w:rFonts w:ascii="Courier New" w:hAnsi="Courier New" w:cs="Courier New" w:hint="default"/>
      </w:rPr>
    </w:lvl>
    <w:lvl w:ilvl="8" w:tplc="0C070005" w:tentative="1">
      <w:start w:val="1"/>
      <w:numFmt w:val="bullet"/>
      <w:lvlText w:val=""/>
      <w:lvlJc w:val="left"/>
      <w:pPr>
        <w:ind w:left="6248" w:hanging="360"/>
      </w:pPr>
      <w:rPr>
        <w:rFonts w:ascii="Wingdings" w:hAnsi="Wingdings" w:hint="default"/>
      </w:rPr>
    </w:lvl>
  </w:abstractNum>
  <w:abstractNum w:abstractNumId="10">
    <w:nsid w:val="54AD42B9"/>
    <w:multiLevelType w:val="hybridMultilevel"/>
    <w:tmpl w:val="D82C8D2A"/>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1">
    <w:nsid w:val="5A861F32"/>
    <w:multiLevelType w:val="hybridMultilevel"/>
    <w:tmpl w:val="FBBAD622"/>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2">
    <w:nsid w:val="758E07F5"/>
    <w:multiLevelType w:val="hybridMultilevel"/>
    <w:tmpl w:val="9A10E9D6"/>
    <w:lvl w:ilvl="0" w:tplc="9578A89A">
      <w:start w:val="16"/>
      <w:numFmt w:val="decimal"/>
      <w:lvlText w:val="%1."/>
      <w:lvlJc w:val="left"/>
      <w:pPr>
        <w:tabs>
          <w:tab w:val="num" w:pos="780"/>
        </w:tabs>
        <w:ind w:left="780" w:hanging="42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nsid w:val="7EEA1D94"/>
    <w:multiLevelType w:val="hybridMultilevel"/>
    <w:tmpl w:val="ECF89ABC"/>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7"/>
  </w:num>
  <w:num w:numId="4">
    <w:abstractNumId w:val="3"/>
  </w:num>
  <w:num w:numId="5">
    <w:abstractNumId w:val="12"/>
  </w:num>
  <w:num w:numId="6">
    <w:abstractNumId w:val="13"/>
  </w:num>
  <w:num w:numId="7">
    <w:abstractNumId w:val="8"/>
  </w:num>
  <w:num w:numId="8">
    <w:abstractNumId w:val="1"/>
  </w:num>
  <w:num w:numId="9">
    <w:abstractNumId w:val="6"/>
  </w:num>
  <w:num w:numId="10">
    <w:abstractNumId w:val="0"/>
  </w:num>
  <w:num w:numId="11">
    <w:abstractNumId w:val="10"/>
  </w:num>
  <w:num w:numId="12">
    <w:abstractNumId w:val="9"/>
  </w:num>
  <w:num w:numId="13">
    <w:abstractNumId w:val="11"/>
  </w:num>
  <w:num w:numId="14">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2367"/>
    <w:rsid w:val="0000260E"/>
    <w:rsid w:val="00014B60"/>
    <w:rsid w:val="00021B7C"/>
    <w:rsid w:val="00037B52"/>
    <w:rsid w:val="00041D9F"/>
    <w:rsid w:val="00071195"/>
    <w:rsid w:val="000742B9"/>
    <w:rsid w:val="000A14E9"/>
    <w:rsid w:val="000B3EE7"/>
    <w:rsid w:val="000B5173"/>
    <w:rsid w:val="000B6198"/>
    <w:rsid w:val="000F73F6"/>
    <w:rsid w:val="00130566"/>
    <w:rsid w:val="00164E9E"/>
    <w:rsid w:val="00180127"/>
    <w:rsid w:val="001B4964"/>
    <w:rsid w:val="001C57B7"/>
    <w:rsid w:val="001D2367"/>
    <w:rsid w:val="001E6948"/>
    <w:rsid w:val="001F434C"/>
    <w:rsid w:val="00206CBF"/>
    <w:rsid w:val="00210F9D"/>
    <w:rsid w:val="00214FFA"/>
    <w:rsid w:val="002341EE"/>
    <w:rsid w:val="002530AF"/>
    <w:rsid w:val="00266A74"/>
    <w:rsid w:val="002976D2"/>
    <w:rsid w:val="002B7A6F"/>
    <w:rsid w:val="002C4F97"/>
    <w:rsid w:val="002C53B9"/>
    <w:rsid w:val="002E4080"/>
    <w:rsid w:val="002E7E3F"/>
    <w:rsid w:val="00311412"/>
    <w:rsid w:val="00320E1E"/>
    <w:rsid w:val="00330940"/>
    <w:rsid w:val="003365F5"/>
    <w:rsid w:val="00347A26"/>
    <w:rsid w:val="0035778D"/>
    <w:rsid w:val="00372D61"/>
    <w:rsid w:val="003A2F47"/>
    <w:rsid w:val="003B6297"/>
    <w:rsid w:val="003D2227"/>
    <w:rsid w:val="003D52C8"/>
    <w:rsid w:val="00400904"/>
    <w:rsid w:val="004774F8"/>
    <w:rsid w:val="004851D0"/>
    <w:rsid w:val="00493550"/>
    <w:rsid w:val="0049519E"/>
    <w:rsid w:val="004C1945"/>
    <w:rsid w:val="004C5F35"/>
    <w:rsid w:val="004D2CF0"/>
    <w:rsid w:val="004D43D2"/>
    <w:rsid w:val="005028DE"/>
    <w:rsid w:val="00527E7C"/>
    <w:rsid w:val="005347B2"/>
    <w:rsid w:val="005379F4"/>
    <w:rsid w:val="0054247B"/>
    <w:rsid w:val="005519BB"/>
    <w:rsid w:val="00553F28"/>
    <w:rsid w:val="0056057A"/>
    <w:rsid w:val="0056329D"/>
    <w:rsid w:val="0059372E"/>
    <w:rsid w:val="005A6F0D"/>
    <w:rsid w:val="005A748A"/>
    <w:rsid w:val="005C39CB"/>
    <w:rsid w:val="00620CAC"/>
    <w:rsid w:val="0064057F"/>
    <w:rsid w:val="00684D51"/>
    <w:rsid w:val="00696EB0"/>
    <w:rsid w:val="006D05DD"/>
    <w:rsid w:val="00701871"/>
    <w:rsid w:val="00723D6E"/>
    <w:rsid w:val="00733A8F"/>
    <w:rsid w:val="00733AB1"/>
    <w:rsid w:val="00751101"/>
    <w:rsid w:val="00782D9D"/>
    <w:rsid w:val="00783E69"/>
    <w:rsid w:val="007878B5"/>
    <w:rsid w:val="0079652D"/>
    <w:rsid w:val="007A3C84"/>
    <w:rsid w:val="007D34C5"/>
    <w:rsid w:val="007D3E34"/>
    <w:rsid w:val="007D47E6"/>
    <w:rsid w:val="007D7D76"/>
    <w:rsid w:val="007F3B62"/>
    <w:rsid w:val="00805A02"/>
    <w:rsid w:val="00820C07"/>
    <w:rsid w:val="00826048"/>
    <w:rsid w:val="008460D5"/>
    <w:rsid w:val="0087663F"/>
    <w:rsid w:val="00882493"/>
    <w:rsid w:val="008C5951"/>
    <w:rsid w:val="008C5FB4"/>
    <w:rsid w:val="008D4C05"/>
    <w:rsid w:val="00922ADE"/>
    <w:rsid w:val="00922C1F"/>
    <w:rsid w:val="00930D72"/>
    <w:rsid w:val="009313B2"/>
    <w:rsid w:val="0093179D"/>
    <w:rsid w:val="00956A06"/>
    <w:rsid w:val="00985C51"/>
    <w:rsid w:val="00986C55"/>
    <w:rsid w:val="009A61BE"/>
    <w:rsid w:val="009B453A"/>
    <w:rsid w:val="009C2973"/>
    <w:rsid w:val="009D0987"/>
    <w:rsid w:val="009F2683"/>
    <w:rsid w:val="00A102C5"/>
    <w:rsid w:val="00A10A35"/>
    <w:rsid w:val="00A351E8"/>
    <w:rsid w:val="00A40C61"/>
    <w:rsid w:val="00A47001"/>
    <w:rsid w:val="00A52B03"/>
    <w:rsid w:val="00A837BB"/>
    <w:rsid w:val="00AB2C85"/>
    <w:rsid w:val="00AC59D4"/>
    <w:rsid w:val="00AC78EC"/>
    <w:rsid w:val="00AF5AE7"/>
    <w:rsid w:val="00B05308"/>
    <w:rsid w:val="00B155A3"/>
    <w:rsid w:val="00B16BD5"/>
    <w:rsid w:val="00B354C6"/>
    <w:rsid w:val="00B46D82"/>
    <w:rsid w:val="00B50B9D"/>
    <w:rsid w:val="00B56292"/>
    <w:rsid w:val="00B72BEC"/>
    <w:rsid w:val="00B97572"/>
    <w:rsid w:val="00BA3C10"/>
    <w:rsid w:val="00BA72C1"/>
    <w:rsid w:val="00BC34BD"/>
    <w:rsid w:val="00C123CE"/>
    <w:rsid w:val="00C21D2E"/>
    <w:rsid w:val="00C30F07"/>
    <w:rsid w:val="00C320F2"/>
    <w:rsid w:val="00C378C8"/>
    <w:rsid w:val="00C42483"/>
    <w:rsid w:val="00C43C0F"/>
    <w:rsid w:val="00C61EE7"/>
    <w:rsid w:val="00C644F7"/>
    <w:rsid w:val="00C67AAC"/>
    <w:rsid w:val="00C81852"/>
    <w:rsid w:val="00C85EA9"/>
    <w:rsid w:val="00C877E2"/>
    <w:rsid w:val="00CB34D3"/>
    <w:rsid w:val="00CB64BE"/>
    <w:rsid w:val="00CC3075"/>
    <w:rsid w:val="00CC5F67"/>
    <w:rsid w:val="00CD1598"/>
    <w:rsid w:val="00CE0EB9"/>
    <w:rsid w:val="00D04739"/>
    <w:rsid w:val="00D04AE9"/>
    <w:rsid w:val="00D056D0"/>
    <w:rsid w:val="00D11007"/>
    <w:rsid w:val="00D165DF"/>
    <w:rsid w:val="00D166C1"/>
    <w:rsid w:val="00D44AFC"/>
    <w:rsid w:val="00D47194"/>
    <w:rsid w:val="00D61AE0"/>
    <w:rsid w:val="00D70323"/>
    <w:rsid w:val="00DE0818"/>
    <w:rsid w:val="00DE2704"/>
    <w:rsid w:val="00DE4C53"/>
    <w:rsid w:val="00E05AD8"/>
    <w:rsid w:val="00E62CDA"/>
    <w:rsid w:val="00E650DD"/>
    <w:rsid w:val="00E66965"/>
    <w:rsid w:val="00E74164"/>
    <w:rsid w:val="00E76ADF"/>
    <w:rsid w:val="00E76FB5"/>
    <w:rsid w:val="00E778D8"/>
    <w:rsid w:val="00EC5B5A"/>
    <w:rsid w:val="00ED1837"/>
    <w:rsid w:val="00EE32CD"/>
    <w:rsid w:val="00EE43EE"/>
    <w:rsid w:val="00EF6F3B"/>
    <w:rsid w:val="00F36C97"/>
    <w:rsid w:val="00F73F6A"/>
    <w:rsid w:val="00F87302"/>
    <w:rsid w:val="00F93B77"/>
    <w:rsid w:val="00F94ACE"/>
    <w:rsid w:val="00FA62BF"/>
    <w:rsid w:val="00FB6637"/>
    <w:rsid w:val="00FB74BB"/>
    <w:rsid w:val="00FC142D"/>
    <w:rsid w:val="00FC3950"/>
    <w:rsid w:val="00FE2CDF"/>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Pr>
      <w:lang w:val="de-DE" w:eastAsia="de-DE"/>
    </w:rPr>
  </w:style>
  <w:style w:type="paragraph" w:styleId="berschrift1">
    <w:name w:val="heading 1"/>
    <w:basedOn w:val="Standard"/>
    <w:next w:val="Standard"/>
    <w:link w:val="berschrift1Zchn"/>
    <w:uiPriority w:val="9"/>
    <w:qFormat/>
    <w:pPr>
      <w:keepNext/>
      <w:spacing w:before="60" w:after="60"/>
      <w:outlineLvl w:val="0"/>
    </w:pPr>
    <w:rPr>
      <w:b/>
      <w:bCs/>
      <w:sz w:val="24"/>
      <w:lang w:val="en-GB"/>
    </w:rPr>
  </w:style>
  <w:style w:type="paragraph" w:styleId="berschrift2">
    <w:name w:val="heading 2"/>
    <w:basedOn w:val="Standard"/>
    <w:next w:val="Standard"/>
    <w:link w:val="berschrift2Zchn"/>
    <w:uiPriority w:val="9"/>
    <w:qFormat/>
    <w:pPr>
      <w:keepNext/>
      <w:spacing w:before="60" w:after="60"/>
      <w:ind w:left="142"/>
      <w:outlineLvl w:val="1"/>
    </w:pPr>
    <w:rPr>
      <w:sz w:val="24"/>
      <w:lang w:val="en-GB"/>
    </w:rPr>
  </w:style>
  <w:style w:type="paragraph" w:styleId="berschrift3">
    <w:name w:val="heading 3"/>
    <w:basedOn w:val="Standard"/>
    <w:next w:val="Standard"/>
    <w:link w:val="berschrift3Zchn"/>
    <w:uiPriority w:val="9"/>
    <w:unhideWhenUsed/>
    <w:qFormat/>
    <w:rsid w:val="00266A74"/>
    <w:pPr>
      <w:keepNext/>
      <w:keepLines/>
      <w:spacing w:before="200" w:line="276" w:lineRule="auto"/>
      <w:outlineLvl w:val="2"/>
    </w:pPr>
    <w:rPr>
      <w:rFonts w:asciiTheme="majorHAnsi" w:eastAsiaTheme="majorEastAsia" w:hAnsiTheme="majorHAnsi" w:cstheme="majorBidi"/>
      <w:b/>
      <w:bCs/>
      <w:color w:val="4F81BD" w:themeColor="accent1"/>
      <w:sz w:val="22"/>
      <w:szCs w:val="22"/>
      <w:lang w:val="de-AT"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Initial">
    <w:name w:val="Initial"/>
    <w:pPr>
      <w:widowControl w:val="0"/>
      <w:tabs>
        <w:tab w:val="left" w:pos="-720"/>
      </w:tabs>
      <w:suppressAutoHyphens/>
      <w:jc w:val="both"/>
    </w:pPr>
    <w:rPr>
      <w:spacing w:val="-3"/>
      <w:sz w:val="24"/>
      <w:lang w:val="en-US" w:eastAsia="en-US"/>
    </w:rPr>
  </w:style>
  <w:style w:type="paragraph" w:styleId="Endnotentext">
    <w:name w:val="endnote text"/>
    <w:basedOn w:val="Standard"/>
    <w:semiHidden/>
    <w:pPr>
      <w:widowControl w:val="0"/>
    </w:pPr>
    <w:rPr>
      <w:rFonts w:ascii="Courier" w:hAnsi="Courier"/>
      <w:sz w:val="24"/>
      <w:lang w:val="en-US" w:eastAsia="en-US"/>
    </w:rPr>
  </w:style>
  <w:style w:type="paragraph" w:styleId="Textkrper-Zeileneinzug">
    <w:name w:val="Body Text Indent"/>
    <w:basedOn w:val="Standard"/>
    <w:pPr>
      <w:tabs>
        <w:tab w:val="left" w:pos="-260"/>
        <w:tab w:val="left" w:pos="426"/>
        <w:tab w:val="num" w:pos="567"/>
        <w:tab w:val="left" w:pos="1702"/>
        <w:tab w:val="left" w:pos="2835"/>
        <w:tab w:val="left" w:pos="3969"/>
        <w:tab w:val="left" w:pos="5103"/>
        <w:tab w:val="left" w:pos="6237"/>
        <w:tab w:val="left" w:pos="7371"/>
        <w:tab w:val="left" w:pos="8505"/>
      </w:tabs>
      <w:spacing w:after="120"/>
      <w:ind w:left="4253"/>
      <w:jc w:val="both"/>
    </w:pPr>
    <w:rPr>
      <w:sz w:val="28"/>
      <w:lang w:val="en-GB"/>
    </w:rPr>
  </w:style>
  <w:style w:type="paragraph" w:styleId="Fuzeile">
    <w:name w:val="footer"/>
    <w:basedOn w:val="Standard"/>
    <w:pPr>
      <w:tabs>
        <w:tab w:val="center" w:pos="4153"/>
        <w:tab w:val="right" w:pos="8306"/>
      </w:tabs>
    </w:pPr>
    <w:rPr>
      <w:rFonts w:ascii="Helv" w:hAnsi="Helv"/>
      <w:noProof/>
      <w:sz w:val="24"/>
    </w:rPr>
  </w:style>
  <w:style w:type="paragraph" w:styleId="Titel">
    <w:name w:val="Title"/>
    <w:basedOn w:val="Standard"/>
    <w:qFormat/>
    <w:pPr>
      <w:tabs>
        <w:tab w:val="center" w:pos="4678"/>
      </w:tabs>
      <w:jc w:val="center"/>
    </w:pPr>
    <w:rPr>
      <w:b/>
      <w:sz w:val="28"/>
      <w:lang w:val="en-GB"/>
    </w:rPr>
  </w:style>
  <w:style w:type="character" w:styleId="Hyperlink">
    <w:name w:val="Hyperlink"/>
    <w:uiPriority w:val="99"/>
    <w:rPr>
      <w:color w:val="303A88"/>
      <w:u w:val="single"/>
    </w:rPr>
  </w:style>
  <w:style w:type="character" w:styleId="BesuchterHyperlink">
    <w:name w:val="FollowedHyperlink"/>
    <w:rPr>
      <w:color w:val="800080"/>
      <w:u w:val="single"/>
    </w:rPr>
  </w:style>
  <w:style w:type="paragraph" w:styleId="Textkrper-Einzug2">
    <w:name w:val="Body Text Indent 2"/>
    <w:basedOn w:val="Standard"/>
    <w:pPr>
      <w:spacing w:before="60" w:after="60"/>
      <w:ind w:left="141"/>
    </w:pPr>
    <w:rPr>
      <w:sz w:val="24"/>
      <w:lang w:val="en-GB"/>
    </w:rPr>
  </w:style>
  <w:style w:type="paragraph" w:styleId="Textkrper">
    <w:name w:val="Body Text"/>
    <w:basedOn w:val="Standard"/>
    <w:pPr>
      <w:spacing w:before="60" w:after="60"/>
    </w:pPr>
    <w:rPr>
      <w:bCs/>
      <w:sz w:val="24"/>
      <w:lang w:val="en-GB"/>
    </w:rPr>
  </w:style>
  <w:style w:type="paragraph" w:styleId="Kopfzeile">
    <w:name w:val="header"/>
    <w:basedOn w:val="Standard"/>
    <w:pPr>
      <w:tabs>
        <w:tab w:val="center" w:pos="4536"/>
        <w:tab w:val="right" w:pos="9072"/>
      </w:tabs>
    </w:pPr>
  </w:style>
  <w:style w:type="paragraph" w:customStyle="1" w:styleId="verzeichnis">
    <w:name w:val="verzeichnis"/>
    <w:basedOn w:val="Standard"/>
    <w:pPr>
      <w:widowControl w:val="0"/>
      <w:tabs>
        <w:tab w:val="left" w:pos="1134"/>
        <w:tab w:val="right" w:leader="dot" w:pos="9072"/>
      </w:tabs>
      <w:spacing w:line="300" w:lineRule="atLeast"/>
      <w:jc w:val="both"/>
    </w:pPr>
    <w:rPr>
      <w:rFonts w:ascii="Arial" w:hAnsi="Arial"/>
    </w:rPr>
  </w:style>
  <w:style w:type="paragraph" w:styleId="Textkrper-Einzug3">
    <w:name w:val="Body Text Indent 3"/>
    <w:basedOn w:val="Standard"/>
    <w:pPr>
      <w:spacing w:after="120"/>
      <w:ind w:left="283"/>
    </w:pPr>
    <w:rPr>
      <w:sz w:val="16"/>
      <w:szCs w:val="16"/>
    </w:rPr>
  </w:style>
  <w:style w:type="paragraph" w:styleId="Sprechblasentext">
    <w:name w:val="Balloon Text"/>
    <w:basedOn w:val="Standard"/>
    <w:semiHidden/>
    <w:rsid w:val="00986C55"/>
    <w:rPr>
      <w:rFonts w:ascii="Tahoma" w:hAnsi="Tahoma" w:cs="Tahoma"/>
      <w:sz w:val="16"/>
      <w:szCs w:val="16"/>
    </w:rPr>
  </w:style>
  <w:style w:type="paragraph" w:customStyle="1" w:styleId="FAUSFuzeile">
    <w:name w:val="FAUS_Fußzeile"/>
    <w:basedOn w:val="Standard"/>
    <w:rsid w:val="007A3C84"/>
    <w:pPr>
      <w:tabs>
        <w:tab w:val="right" w:pos="9923"/>
      </w:tabs>
      <w:spacing w:line="200" w:lineRule="atLeast"/>
    </w:pPr>
    <w:rPr>
      <w:rFonts w:ascii="Arial" w:hAnsi="Arial"/>
      <w:sz w:val="14"/>
    </w:rPr>
  </w:style>
  <w:style w:type="character" w:styleId="Seitenzahl">
    <w:name w:val="page number"/>
    <w:basedOn w:val="Absatz-Standardschriftart"/>
    <w:rsid w:val="007A3C84"/>
  </w:style>
  <w:style w:type="paragraph" w:customStyle="1" w:styleId="FAUSKopfgro">
    <w:name w:val="FAUS_Kopf_groß"/>
    <w:basedOn w:val="Standard"/>
    <w:rsid w:val="00180127"/>
    <w:pPr>
      <w:widowControl w:val="0"/>
      <w:ind w:left="-24"/>
      <w:jc w:val="both"/>
    </w:pPr>
    <w:rPr>
      <w:rFonts w:ascii="Arial" w:hAnsi="Arial"/>
      <w:b/>
      <w:sz w:val="32"/>
    </w:rPr>
  </w:style>
  <w:style w:type="paragraph" w:customStyle="1" w:styleId="FAUSKopfklein">
    <w:name w:val="FAUS_Kopf_klein"/>
    <w:basedOn w:val="Standard"/>
    <w:rsid w:val="00180127"/>
    <w:pPr>
      <w:widowControl w:val="0"/>
      <w:ind w:left="-24"/>
      <w:jc w:val="both"/>
    </w:pPr>
    <w:rPr>
      <w:rFonts w:ascii="Arial" w:hAnsi="Arial"/>
      <w:spacing w:val="28"/>
      <w:sz w:val="22"/>
    </w:rPr>
  </w:style>
  <w:style w:type="character" w:customStyle="1" w:styleId="berschrift3Zchn">
    <w:name w:val="Überschrift 3 Zchn"/>
    <w:basedOn w:val="Absatz-Standardschriftart"/>
    <w:link w:val="berschrift3"/>
    <w:uiPriority w:val="9"/>
    <w:rsid w:val="00266A74"/>
    <w:rPr>
      <w:rFonts w:asciiTheme="majorHAnsi" w:eastAsiaTheme="majorEastAsia" w:hAnsiTheme="majorHAnsi" w:cstheme="majorBidi"/>
      <w:b/>
      <w:bCs/>
      <w:color w:val="4F81BD" w:themeColor="accent1"/>
      <w:sz w:val="22"/>
      <w:szCs w:val="22"/>
      <w:lang w:eastAsia="en-US"/>
    </w:rPr>
  </w:style>
  <w:style w:type="character" w:customStyle="1" w:styleId="berschrift1Zchn">
    <w:name w:val="Überschrift 1 Zchn"/>
    <w:basedOn w:val="Absatz-Standardschriftart"/>
    <w:link w:val="berschrift1"/>
    <w:uiPriority w:val="9"/>
    <w:rsid w:val="00266A74"/>
    <w:rPr>
      <w:b/>
      <w:bCs/>
      <w:sz w:val="24"/>
      <w:lang w:val="en-GB" w:eastAsia="de-DE"/>
    </w:rPr>
  </w:style>
  <w:style w:type="character" w:customStyle="1" w:styleId="berschrift2Zchn">
    <w:name w:val="Überschrift 2 Zchn"/>
    <w:basedOn w:val="Absatz-Standardschriftart"/>
    <w:link w:val="berschrift2"/>
    <w:uiPriority w:val="9"/>
    <w:rsid w:val="00266A74"/>
    <w:rPr>
      <w:sz w:val="24"/>
      <w:lang w:val="en-GB" w:eastAsia="de-DE"/>
    </w:rPr>
  </w:style>
  <w:style w:type="paragraph" w:styleId="Listenabsatz">
    <w:name w:val="List Paragraph"/>
    <w:basedOn w:val="Standard"/>
    <w:uiPriority w:val="34"/>
    <w:qFormat/>
    <w:rsid w:val="00266A74"/>
    <w:pPr>
      <w:spacing w:after="200" w:line="276" w:lineRule="auto"/>
      <w:ind w:left="720"/>
      <w:contextualSpacing/>
    </w:pPr>
    <w:rPr>
      <w:rFonts w:asciiTheme="minorHAnsi" w:eastAsiaTheme="minorHAnsi" w:hAnsiTheme="minorHAnsi" w:cstheme="minorBidi"/>
      <w:sz w:val="22"/>
      <w:szCs w:val="22"/>
      <w:lang w:val="de-AT" w:eastAsia="en-US"/>
    </w:rPr>
  </w:style>
  <w:style w:type="paragraph" w:styleId="KeinLeerraum">
    <w:name w:val="No Spacing"/>
    <w:uiPriority w:val="1"/>
    <w:qFormat/>
    <w:rsid w:val="00266A74"/>
    <w:rPr>
      <w:lang w:val="de-DE" w:eastAsia="de-DE"/>
    </w:rPr>
  </w:style>
  <w:style w:type="table" w:styleId="Tabellenraster">
    <w:name w:val="Table Grid"/>
    <w:basedOn w:val="NormaleTabelle"/>
    <w:rsid w:val="008260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haltsverzeichnisberschrift">
    <w:name w:val="TOC Heading"/>
    <w:basedOn w:val="berschrift1"/>
    <w:next w:val="Standard"/>
    <w:uiPriority w:val="39"/>
    <w:semiHidden/>
    <w:unhideWhenUsed/>
    <w:qFormat/>
    <w:rsid w:val="000B5173"/>
    <w:pPr>
      <w:keepLines/>
      <w:spacing w:before="480" w:after="0" w:line="276" w:lineRule="auto"/>
      <w:outlineLvl w:val="9"/>
    </w:pPr>
    <w:rPr>
      <w:rFonts w:asciiTheme="majorHAnsi" w:eastAsiaTheme="majorEastAsia" w:hAnsiTheme="majorHAnsi" w:cstheme="majorBidi"/>
      <w:color w:val="365F91" w:themeColor="accent1" w:themeShade="BF"/>
      <w:sz w:val="28"/>
      <w:szCs w:val="28"/>
      <w:lang w:val="de-AT" w:eastAsia="de-AT"/>
    </w:rPr>
  </w:style>
  <w:style w:type="paragraph" w:styleId="Verzeichnis1">
    <w:name w:val="toc 1"/>
    <w:basedOn w:val="Standard"/>
    <w:next w:val="Standard"/>
    <w:autoRedefine/>
    <w:uiPriority w:val="39"/>
    <w:rsid w:val="000B5173"/>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Pr>
      <w:lang w:val="de-DE" w:eastAsia="de-DE"/>
    </w:rPr>
  </w:style>
  <w:style w:type="paragraph" w:styleId="berschrift1">
    <w:name w:val="heading 1"/>
    <w:basedOn w:val="Standard"/>
    <w:next w:val="Standard"/>
    <w:link w:val="berschrift1Zchn"/>
    <w:uiPriority w:val="9"/>
    <w:qFormat/>
    <w:pPr>
      <w:keepNext/>
      <w:spacing w:before="60" w:after="60"/>
      <w:outlineLvl w:val="0"/>
    </w:pPr>
    <w:rPr>
      <w:b/>
      <w:bCs/>
      <w:sz w:val="24"/>
      <w:lang w:val="en-GB"/>
    </w:rPr>
  </w:style>
  <w:style w:type="paragraph" w:styleId="berschrift2">
    <w:name w:val="heading 2"/>
    <w:basedOn w:val="Standard"/>
    <w:next w:val="Standard"/>
    <w:link w:val="berschrift2Zchn"/>
    <w:uiPriority w:val="9"/>
    <w:qFormat/>
    <w:pPr>
      <w:keepNext/>
      <w:spacing w:before="60" w:after="60"/>
      <w:ind w:left="142"/>
      <w:outlineLvl w:val="1"/>
    </w:pPr>
    <w:rPr>
      <w:sz w:val="24"/>
      <w:lang w:val="en-GB"/>
    </w:rPr>
  </w:style>
  <w:style w:type="paragraph" w:styleId="berschrift3">
    <w:name w:val="heading 3"/>
    <w:basedOn w:val="Standard"/>
    <w:next w:val="Standard"/>
    <w:link w:val="berschrift3Zchn"/>
    <w:uiPriority w:val="9"/>
    <w:unhideWhenUsed/>
    <w:qFormat/>
    <w:rsid w:val="00266A74"/>
    <w:pPr>
      <w:keepNext/>
      <w:keepLines/>
      <w:spacing w:before="200" w:line="276" w:lineRule="auto"/>
      <w:outlineLvl w:val="2"/>
    </w:pPr>
    <w:rPr>
      <w:rFonts w:asciiTheme="majorHAnsi" w:eastAsiaTheme="majorEastAsia" w:hAnsiTheme="majorHAnsi" w:cstheme="majorBidi"/>
      <w:b/>
      <w:bCs/>
      <w:color w:val="4F81BD" w:themeColor="accent1"/>
      <w:sz w:val="22"/>
      <w:szCs w:val="22"/>
      <w:lang w:val="de-AT"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Initial">
    <w:name w:val="Initial"/>
    <w:pPr>
      <w:widowControl w:val="0"/>
      <w:tabs>
        <w:tab w:val="left" w:pos="-720"/>
      </w:tabs>
      <w:suppressAutoHyphens/>
      <w:jc w:val="both"/>
    </w:pPr>
    <w:rPr>
      <w:spacing w:val="-3"/>
      <w:sz w:val="24"/>
      <w:lang w:val="en-US" w:eastAsia="en-US"/>
    </w:rPr>
  </w:style>
  <w:style w:type="paragraph" w:styleId="Endnotentext">
    <w:name w:val="endnote text"/>
    <w:basedOn w:val="Standard"/>
    <w:semiHidden/>
    <w:pPr>
      <w:widowControl w:val="0"/>
    </w:pPr>
    <w:rPr>
      <w:rFonts w:ascii="Courier" w:hAnsi="Courier"/>
      <w:sz w:val="24"/>
      <w:lang w:val="en-US" w:eastAsia="en-US"/>
    </w:rPr>
  </w:style>
  <w:style w:type="paragraph" w:styleId="Textkrper-Zeileneinzug">
    <w:name w:val="Body Text Indent"/>
    <w:basedOn w:val="Standard"/>
    <w:pPr>
      <w:tabs>
        <w:tab w:val="left" w:pos="-260"/>
        <w:tab w:val="left" w:pos="426"/>
        <w:tab w:val="num" w:pos="567"/>
        <w:tab w:val="left" w:pos="1702"/>
        <w:tab w:val="left" w:pos="2835"/>
        <w:tab w:val="left" w:pos="3969"/>
        <w:tab w:val="left" w:pos="5103"/>
        <w:tab w:val="left" w:pos="6237"/>
        <w:tab w:val="left" w:pos="7371"/>
        <w:tab w:val="left" w:pos="8505"/>
      </w:tabs>
      <w:spacing w:after="120"/>
      <w:ind w:left="4253"/>
      <w:jc w:val="both"/>
    </w:pPr>
    <w:rPr>
      <w:sz w:val="28"/>
      <w:lang w:val="en-GB"/>
    </w:rPr>
  </w:style>
  <w:style w:type="paragraph" w:styleId="Fuzeile">
    <w:name w:val="footer"/>
    <w:basedOn w:val="Standard"/>
    <w:pPr>
      <w:tabs>
        <w:tab w:val="center" w:pos="4153"/>
        <w:tab w:val="right" w:pos="8306"/>
      </w:tabs>
    </w:pPr>
    <w:rPr>
      <w:rFonts w:ascii="Helv" w:hAnsi="Helv"/>
      <w:noProof/>
      <w:sz w:val="24"/>
    </w:rPr>
  </w:style>
  <w:style w:type="paragraph" w:styleId="Titel">
    <w:name w:val="Title"/>
    <w:basedOn w:val="Standard"/>
    <w:qFormat/>
    <w:pPr>
      <w:tabs>
        <w:tab w:val="center" w:pos="4678"/>
      </w:tabs>
      <w:jc w:val="center"/>
    </w:pPr>
    <w:rPr>
      <w:b/>
      <w:sz w:val="28"/>
      <w:lang w:val="en-GB"/>
    </w:rPr>
  </w:style>
  <w:style w:type="character" w:styleId="Hyperlink">
    <w:name w:val="Hyperlink"/>
    <w:uiPriority w:val="99"/>
    <w:rPr>
      <w:color w:val="303A88"/>
      <w:u w:val="single"/>
    </w:rPr>
  </w:style>
  <w:style w:type="character" w:styleId="BesuchterHyperlink">
    <w:name w:val="FollowedHyperlink"/>
    <w:rPr>
      <w:color w:val="800080"/>
      <w:u w:val="single"/>
    </w:rPr>
  </w:style>
  <w:style w:type="paragraph" w:styleId="Textkrper-Einzug2">
    <w:name w:val="Body Text Indent 2"/>
    <w:basedOn w:val="Standard"/>
    <w:pPr>
      <w:spacing w:before="60" w:after="60"/>
      <w:ind w:left="141"/>
    </w:pPr>
    <w:rPr>
      <w:sz w:val="24"/>
      <w:lang w:val="en-GB"/>
    </w:rPr>
  </w:style>
  <w:style w:type="paragraph" w:styleId="Textkrper">
    <w:name w:val="Body Text"/>
    <w:basedOn w:val="Standard"/>
    <w:pPr>
      <w:spacing w:before="60" w:after="60"/>
    </w:pPr>
    <w:rPr>
      <w:bCs/>
      <w:sz w:val="24"/>
      <w:lang w:val="en-GB"/>
    </w:rPr>
  </w:style>
  <w:style w:type="paragraph" w:styleId="Kopfzeile">
    <w:name w:val="header"/>
    <w:basedOn w:val="Standard"/>
    <w:pPr>
      <w:tabs>
        <w:tab w:val="center" w:pos="4536"/>
        <w:tab w:val="right" w:pos="9072"/>
      </w:tabs>
    </w:pPr>
  </w:style>
  <w:style w:type="paragraph" w:customStyle="1" w:styleId="verzeichnis">
    <w:name w:val="verzeichnis"/>
    <w:basedOn w:val="Standard"/>
    <w:pPr>
      <w:widowControl w:val="0"/>
      <w:tabs>
        <w:tab w:val="left" w:pos="1134"/>
        <w:tab w:val="right" w:leader="dot" w:pos="9072"/>
      </w:tabs>
      <w:spacing w:line="300" w:lineRule="atLeast"/>
      <w:jc w:val="both"/>
    </w:pPr>
    <w:rPr>
      <w:rFonts w:ascii="Arial" w:hAnsi="Arial"/>
    </w:rPr>
  </w:style>
  <w:style w:type="paragraph" w:styleId="Textkrper-Einzug3">
    <w:name w:val="Body Text Indent 3"/>
    <w:basedOn w:val="Standard"/>
    <w:pPr>
      <w:spacing w:after="120"/>
      <w:ind w:left="283"/>
    </w:pPr>
    <w:rPr>
      <w:sz w:val="16"/>
      <w:szCs w:val="16"/>
    </w:rPr>
  </w:style>
  <w:style w:type="paragraph" w:styleId="Sprechblasentext">
    <w:name w:val="Balloon Text"/>
    <w:basedOn w:val="Standard"/>
    <w:semiHidden/>
    <w:rsid w:val="00986C55"/>
    <w:rPr>
      <w:rFonts w:ascii="Tahoma" w:hAnsi="Tahoma" w:cs="Tahoma"/>
      <w:sz w:val="16"/>
      <w:szCs w:val="16"/>
    </w:rPr>
  </w:style>
  <w:style w:type="paragraph" w:customStyle="1" w:styleId="FAUSFuzeile">
    <w:name w:val="FAUS_Fußzeile"/>
    <w:basedOn w:val="Standard"/>
    <w:rsid w:val="007A3C84"/>
    <w:pPr>
      <w:tabs>
        <w:tab w:val="right" w:pos="9923"/>
      </w:tabs>
      <w:spacing w:line="200" w:lineRule="atLeast"/>
    </w:pPr>
    <w:rPr>
      <w:rFonts w:ascii="Arial" w:hAnsi="Arial"/>
      <w:sz w:val="14"/>
    </w:rPr>
  </w:style>
  <w:style w:type="character" w:styleId="Seitenzahl">
    <w:name w:val="page number"/>
    <w:basedOn w:val="Absatz-Standardschriftart"/>
    <w:rsid w:val="007A3C84"/>
  </w:style>
  <w:style w:type="paragraph" w:customStyle="1" w:styleId="FAUSKopfgro">
    <w:name w:val="FAUS_Kopf_groß"/>
    <w:basedOn w:val="Standard"/>
    <w:rsid w:val="00180127"/>
    <w:pPr>
      <w:widowControl w:val="0"/>
      <w:ind w:left="-24"/>
      <w:jc w:val="both"/>
    </w:pPr>
    <w:rPr>
      <w:rFonts w:ascii="Arial" w:hAnsi="Arial"/>
      <w:b/>
      <w:sz w:val="32"/>
    </w:rPr>
  </w:style>
  <w:style w:type="paragraph" w:customStyle="1" w:styleId="FAUSKopfklein">
    <w:name w:val="FAUS_Kopf_klein"/>
    <w:basedOn w:val="Standard"/>
    <w:rsid w:val="00180127"/>
    <w:pPr>
      <w:widowControl w:val="0"/>
      <w:ind w:left="-24"/>
      <w:jc w:val="both"/>
    </w:pPr>
    <w:rPr>
      <w:rFonts w:ascii="Arial" w:hAnsi="Arial"/>
      <w:spacing w:val="28"/>
      <w:sz w:val="22"/>
    </w:rPr>
  </w:style>
  <w:style w:type="character" w:customStyle="1" w:styleId="berschrift3Zchn">
    <w:name w:val="Überschrift 3 Zchn"/>
    <w:basedOn w:val="Absatz-Standardschriftart"/>
    <w:link w:val="berschrift3"/>
    <w:uiPriority w:val="9"/>
    <w:rsid w:val="00266A74"/>
    <w:rPr>
      <w:rFonts w:asciiTheme="majorHAnsi" w:eastAsiaTheme="majorEastAsia" w:hAnsiTheme="majorHAnsi" w:cstheme="majorBidi"/>
      <w:b/>
      <w:bCs/>
      <w:color w:val="4F81BD" w:themeColor="accent1"/>
      <w:sz w:val="22"/>
      <w:szCs w:val="22"/>
      <w:lang w:eastAsia="en-US"/>
    </w:rPr>
  </w:style>
  <w:style w:type="character" w:customStyle="1" w:styleId="berschrift1Zchn">
    <w:name w:val="Überschrift 1 Zchn"/>
    <w:basedOn w:val="Absatz-Standardschriftart"/>
    <w:link w:val="berschrift1"/>
    <w:uiPriority w:val="9"/>
    <w:rsid w:val="00266A74"/>
    <w:rPr>
      <w:b/>
      <w:bCs/>
      <w:sz w:val="24"/>
      <w:lang w:val="en-GB" w:eastAsia="de-DE"/>
    </w:rPr>
  </w:style>
  <w:style w:type="character" w:customStyle="1" w:styleId="berschrift2Zchn">
    <w:name w:val="Überschrift 2 Zchn"/>
    <w:basedOn w:val="Absatz-Standardschriftart"/>
    <w:link w:val="berschrift2"/>
    <w:uiPriority w:val="9"/>
    <w:rsid w:val="00266A74"/>
    <w:rPr>
      <w:sz w:val="24"/>
      <w:lang w:val="en-GB" w:eastAsia="de-DE"/>
    </w:rPr>
  </w:style>
  <w:style w:type="paragraph" w:styleId="Listenabsatz">
    <w:name w:val="List Paragraph"/>
    <w:basedOn w:val="Standard"/>
    <w:uiPriority w:val="34"/>
    <w:qFormat/>
    <w:rsid w:val="00266A74"/>
    <w:pPr>
      <w:spacing w:after="200" w:line="276" w:lineRule="auto"/>
      <w:ind w:left="720"/>
      <w:contextualSpacing/>
    </w:pPr>
    <w:rPr>
      <w:rFonts w:asciiTheme="minorHAnsi" w:eastAsiaTheme="minorHAnsi" w:hAnsiTheme="minorHAnsi" w:cstheme="minorBidi"/>
      <w:sz w:val="22"/>
      <w:szCs w:val="22"/>
      <w:lang w:val="de-AT" w:eastAsia="en-US"/>
    </w:rPr>
  </w:style>
  <w:style w:type="paragraph" w:styleId="KeinLeerraum">
    <w:name w:val="No Spacing"/>
    <w:uiPriority w:val="1"/>
    <w:qFormat/>
    <w:rsid w:val="00266A74"/>
    <w:rPr>
      <w:lang w:val="de-DE" w:eastAsia="de-DE"/>
    </w:rPr>
  </w:style>
  <w:style w:type="table" w:styleId="Tabellenraster">
    <w:name w:val="Table Grid"/>
    <w:basedOn w:val="NormaleTabelle"/>
    <w:rsid w:val="008260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haltsverzeichnisberschrift">
    <w:name w:val="TOC Heading"/>
    <w:basedOn w:val="berschrift1"/>
    <w:next w:val="Standard"/>
    <w:uiPriority w:val="39"/>
    <w:semiHidden/>
    <w:unhideWhenUsed/>
    <w:qFormat/>
    <w:rsid w:val="000B5173"/>
    <w:pPr>
      <w:keepLines/>
      <w:spacing w:before="480" w:after="0" w:line="276" w:lineRule="auto"/>
      <w:outlineLvl w:val="9"/>
    </w:pPr>
    <w:rPr>
      <w:rFonts w:asciiTheme="majorHAnsi" w:eastAsiaTheme="majorEastAsia" w:hAnsiTheme="majorHAnsi" w:cstheme="majorBidi"/>
      <w:color w:val="365F91" w:themeColor="accent1" w:themeShade="BF"/>
      <w:sz w:val="28"/>
      <w:szCs w:val="28"/>
      <w:lang w:val="de-AT" w:eastAsia="de-AT"/>
    </w:rPr>
  </w:style>
  <w:style w:type="paragraph" w:styleId="Verzeichnis1">
    <w:name w:val="toc 1"/>
    <w:basedOn w:val="Standard"/>
    <w:next w:val="Standard"/>
    <w:autoRedefine/>
    <w:uiPriority w:val="39"/>
    <w:rsid w:val="000B5173"/>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990311">
      <w:bodyDiv w:val="1"/>
      <w:marLeft w:val="0"/>
      <w:marRight w:val="0"/>
      <w:marTop w:val="0"/>
      <w:marBottom w:val="0"/>
      <w:divBdr>
        <w:top w:val="none" w:sz="0" w:space="0" w:color="auto"/>
        <w:left w:val="none" w:sz="0" w:space="0" w:color="auto"/>
        <w:bottom w:val="none" w:sz="0" w:space="0" w:color="auto"/>
        <w:right w:val="none" w:sz="0" w:space="0" w:color="auto"/>
      </w:divBdr>
    </w:div>
    <w:div w:id="64957549">
      <w:bodyDiv w:val="1"/>
      <w:marLeft w:val="0"/>
      <w:marRight w:val="0"/>
      <w:marTop w:val="0"/>
      <w:marBottom w:val="0"/>
      <w:divBdr>
        <w:top w:val="none" w:sz="0" w:space="0" w:color="auto"/>
        <w:left w:val="none" w:sz="0" w:space="0" w:color="auto"/>
        <w:bottom w:val="none" w:sz="0" w:space="0" w:color="auto"/>
        <w:right w:val="none" w:sz="0" w:space="0" w:color="auto"/>
      </w:divBdr>
    </w:div>
    <w:div w:id="2026130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footer" Target="footer2.xml"/><Relationship Id="rId10" Type="http://schemas.openxmlformats.org/officeDocument/2006/relationships/header" Target="header1.xml"/><Relationship Id="rId19" Type="http://schemas.openxmlformats.org/officeDocument/2006/relationships/image" Target="media/image9.png"/><Relationship Id="rId4" Type="http://schemas.microsoft.com/office/2007/relationships/stylesWithEffects" Target="stylesWithEffects.xml"/><Relationship Id="rId9" Type="http://schemas.openxmlformats.org/officeDocument/2006/relationships/hyperlink" Target="mailto:d.mali@fugro.at" TargetMode="External"/><Relationship Id="rId14" Type="http://schemas.openxmlformats.org/officeDocument/2006/relationships/image" Target="media/image4.png"/><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2.bin"/><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GeODIN_Development_Domen\Vorlage_FAUS_Report.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97C763-7558-4443-BC7B-A0739B483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Vorlage_FAUS_Report.dot</Template>
  <TotalTime>0</TotalTime>
  <Pages>8</Pages>
  <Words>1063</Words>
  <Characters>6704</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CURRICULUM VITAE</vt:lpstr>
    </vt:vector>
  </TitlesOfParts>
  <Company>Fugro Consult GmbH</Company>
  <LinksUpToDate>false</LinksUpToDate>
  <CharactersWithSpaces>7752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CURRICULUM VITAE</dc:title>
  <dc:creator>Domen Mali</dc:creator>
  <cp:lastModifiedBy>Domen Mali</cp:lastModifiedBy>
  <cp:revision>123</cp:revision>
  <cp:lastPrinted>2009-05-19T09:41:00Z</cp:lastPrinted>
  <dcterms:created xsi:type="dcterms:W3CDTF">2013-02-18T16:01:00Z</dcterms:created>
  <dcterms:modified xsi:type="dcterms:W3CDTF">2013-03-28T13:49:00Z</dcterms:modified>
</cp:coreProperties>
</file>